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D28C1A" w14:textId="77777777" w:rsidR="009F407F" w:rsidRDefault="009F407F">
      <w:pPr>
        <w:pStyle w:val="Heading1"/>
        <w:rPr>
          <w:rFonts w:ascii="Poppins" w:hAnsi="Poppins" w:cs="Poppins"/>
          <w:bCs w:val="0"/>
          <w:color w:val="auto"/>
          <w:spacing w:val="-10"/>
          <w:kern w:val="28"/>
          <w:lang w:val="en-AU"/>
          <w14:ligatures w14:val="standardContextual"/>
        </w:rPr>
      </w:pPr>
    </w:p>
    <w:p w14:paraId="639E9CBB" w14:textId="77777777" w:rsidR="009F407F" w:rsidRDefault="009F407F" w:rsidP="009F407F">
      <w:pPr>
        <w:pStyle w:val="Title"/>
        <w:pBdr>
          <w:bottom w:val="single" w:sz="8" w:space="0" w:color="B48F49"/>
        </w:pBdr>
        <w:spacing w:after="80"/>
        <w:jc w:val="center"/>
        <w:rPr>
          <w:rFonts w:ascii="Poppins" w:hAnsi="Poppins" w:cs="Poppins"/>
          <w:b/>
          <w:color w:val="auto"/>
          <w:spacing w:val="-10"/>
          <w:sz w:val="28"/>
          <w:szCs w:val="28"/>
          <w:lang w:val="en-AU"/>
          <w14:ligatures w14:val="standardContextual"/>
        </w:rPr>
      </w:pPr>
    </w:p>
    <w:p w14:paraId="1D6996B5" w14:textId="08E4EAC4" w:rsidR="00550953" w:rsidRPr="009F407F" w:rsidRDefault="009B7139" w:rsidP="6022877F">
      <w:pPr>
        <w:pStyle w:val="Title"/>
        <w:pBdr>
          <w:bottom w:val="single" w:sz="8" w:space="0" w:color="B48F49"/>
        </w:pBdr>
        <w:spacing w:after="80"/>
        <w:jc w:val="center"/>
        <w:rPr>
          <w:rFonts w:ascii="Poppins" w:hAnsi="Poppins" w:cs="Poppins"/>
          <w:b/>
          <w:bCs/>
          <w:color w:val="auto"/>
          <w:sz w:val="28"/>
          <w:szCs w:val="28"/>
          <w:lang w:val="en-AU"/>
        </w:rPr>
      </w:pPr>
      <w:r w:rsidRPr="6022877F">
        <w:rPr>
          <w:rFonts w:ascii="Poppins" w:hAnsi="Poppins" w:cs="Poppins"/>
          <w:b/>
          <w:bCs/>
          <w:color w:val="auto"/>
          <w:spacing w:val="-10"/>
          <w:sz w:val="28"/>
          <w:szCs w:val="28"/>
          <w:lang w:val="en-AU"/>
          <w14:ligatures w14:val="standardContextual"/>
        </w:rPr>
        <w:t>Job Description</w:t>
      </w:r>
    </w:p>
    <w:p w14:paraId="116E7626" w14:textId="6135AF9A" w:rsidR="00550953" w:rsidRPr="009F407F" w:rsidRDefault="009B7139" w:rsidP="6022877F">
      <w:pPr>
        <w:pStyle w:val="Title"/>
        <w:pBdr>
          <w:bottom w:val="single" w:sz="8" w:space="0" w:color="B48F49"/>
        </w:pBdr>
        <w:spacing w:after="80"/>
        <w:jc w:val="center"/>
        <w:rPr>
          <w:rFonts w:ascii="Poppins" w:hAnsi="Poppins" w:cs="Poppins"/>
          <w:b/>
          <w:bCs/>
          <w:color w:val="auto"/>
          <w:spacing w:val="-10"/>
          <w:sz w:val="28"/>
          <w:szCs w:val="28"/>
          <w:lang w:val="en-AU"/>
          <w14:ligatures w14:val="standardContextual"/>
        </w:rPr>
      </w:pPr>
      <w:r w:rsidRPr="6022877F">
        <w:rPr>
          <w:rFonts w:ascii="Poppins" w:hAnsi="Poppins" w:cs="Poppins"/>
          <w:b/>
          <w:bCs/>
          <w:color w:val="auto"/>
          <w:spacing w:val="-10"/>
          <w:sz w:val="28"/>
          <w:szCs w:val="28"/>
          <w:lang w:val="en-AU"/>
          <w14:ligatures w14:val="standardContextual"/>
        </w:rPr>
        <w:t>Head of Event Management and Hospitality Sales</w:t>
      </w:r>
    </w:p>
    <w:p w14:paraId="5631A674" w14:textId="77777777" w:rsidR="009F407F" w:rsidRDefault="009F407F">
      <w:pPr>
        <w:rPr>
          <w:rFonts w:ascii="Poppins" w:eastAsiaTheme="minorHAnsi" w:hAnsi="Poppins" w:cs="Poppins"/>
          <w:b/>
          <w:bCs/>
          <w:color w:val="B48F49"/>
          <w:kern w:val="2"/>
          <w:sz w:val="20"/>
          <w:szCs w:val="20"/>
          <w:lang w:val="en-AU"/>
          <w14:ligatures w14:val="standardContextual"/>
        </w:rPr>
      </w:pPr>
    </w:p>
    <w:p w14:paraId="55B75BDB" w14:textId="49CB9DE9" w:rsidR="00550953" w:rsidRPr="009F407F" w:rsidRDefault="009B7139">
      <w:pPr>
        <w:rPr>
          <w:rFonts w:ascii="Poppins" w:hAnsi="Poppins" w:cs="Poppins"/>
          <w:sz w:val="20"/>
          <w:szCs w:val="20"/>
        </w:rPr>
      </w:pPr>
      <w:r w:rsidRPr="009F407F">
        <w:rPr>
          <w:rFonts w:ascii="Poppins" w:eastAsiaTheme="minorHAnsi" w:hAnsi="Poppins" w:cs="Poppins"/>
          <w:b/>
          <w:bCs/>
          <w:color w:val="B48F49"/>
          <w:kern w:val="2"/>
          <w:sz w:val="20"/>
          <w:szCs w:val="20"/>
          <w:lang w:val="en-AU"/>
          <w14:ligatures w14:val="standardContextual"/>
        </w:rPr>
        <w:t>Document Control</w:t>
      </w:r>
      <w:r w:rsidRPr="009F407F">
        <w:rPr>
          <w:rFonts w:ascii="Poppins" w:hAnsi="Poppins" w:cs="Poppins"/>
          <w:sz w:val="20"/>
          <w:szCs w:val="20"/>
        </w:rPr>
        <w:br/>
      </w:r>
      <w:r w:rsidRPr="009F407F">
        <w:rPr>
          <w:rFonts w:ascii="Poppins" w:eastAsiaTheme="minorHAnsi" w:hAnsi="Poppins" w:cs="Poppins"/>
          <w:b/>
          <w:bCs/>
          <w:kern w:val="2"/>
          <w:sz w:val="20"/>
          <w:szCs w:val="20"/>
          <w:lang w:val="en-AU"/>
          <w14:ligatures w14:val="standardContextual"/>
        </w:rPr>
        <w:t>Position Title:</w:t>
      </w:r>
      <w:r w:rsidRPr="009F407F">
        <w:rPr>
          <w:rFonts w:ascii="Poppins" w:hAnsi="Poppins" w:cs="Poppins"/>
          <w:sz w:val="20"/>
          <w:szCs w:val="20"/>
        </w:rPr>
        <w:t xml:space="preserve"> Head of Event Management and Hospitality Sales</w:t>
      </w:r>
      <w:r w:rsidRPr="009F407F">
        <w:rPr>
          <w:rFonts w:ascii="Poppins" w:hAnsi="Poppins" w:cs="Poppins"/>
          <w:sz w:val="20"/>
          <w:szCs w:val="20"/>
        </w:rPr>
        <w:br/>
      </w:r>
      <w:r w:rsidRPr="009F407F">
        <w:rPr>
          <w:rFonts w:ascii="Poppins" w:eastAsiaTheme="minorHAnsi" w:hAnsi="Poppins" w:cs="Poppins"/>
          <w:b/>
          <w:bCs/>
          <w:kern w:val="2"/>
          <w:sz w:val="20"/>
          <w:szCs w:val="20"/>
          <w:lang w:val="en-AU"/>
          <w14:ligatures w14:val="standardContextual"/>
        </w:rPr>
        <w:t>Department:</w:t>
      </w:r>
      <w:r w:rsidRPr="009F407F">
        <w:rPr>
          <w:rFonts w:ascii="Poppins" w:hAnsi="Poppins" w:cs="Poppins"/>
          <w:sz w:val="20"/>
          <w:szCs w:val="20"/>
        </w:rPr>
        <w:t xml:space="preserve"> Events and Hospitality Sales</w:t>
      </w:r>
      <w:r w:rsidRPr="009F407F">
        <w:rPr>
          <w:rFonts w:ascii="Poppins" w:hAnsi="Poppins" w:cs="Poppins"/>
          <w:sz w:val="20"/>
          <w:szCs w:val="20"/>
        </w:rPr>
        <w:br/>
      </w:r>
      <w:r w:rsidRPr="009F407F">
        <w:rPr>
          <w:rFonts w:ascii="Poppins" w:eastAsiaTheme="minorHAnsi" w:hAnsi="Poppins" w:cs="Poppins"/>
          <w:b/>
          <w:bCs/>
          <w:kern w:val="2"/>
          <w:sz w:val="20"/>
          <w:szCs w:val="20"/>
          <w:lang w:val="en-AU"/>
          <w14:ligatures w14:val="standardContextual"/>
        </w:rPr>
        <w:t>Reports To:</w:t>
      </w:r>
      <w:r w:rsidRPr="009F407F">
        <w:rPr>
          <w:rFonts w:ascii="Poppins" w:hAnsi="Poppins" w:cs="Poppins"/>
          <w:sz w:val="20"/>
          <w:szCs w:val="20"/>
        </w:rPr>
        <w:t xml:space="preserve"> Chief Operating Officer (COO)</w:t>
      </w:r>
      <w:r w:rsidRPr="009F407F">
        <w:rPr>
          <w:rFonts w:ascii="Poppins" w:hAnsi="Poppins" w:cs="Poppins"/>
          <w:sz w:val="20"/>
          <w:szCs w:val="20"/>
        </w:rPr>
        <w:br/>
      </w:r>
      <w:r w:rsidRPr="009F407F">
        <w:rPr>
          <w:rFonts w:ascii="Poppins" w:eastAsiaTheme="minorHAnsi" w:hAnsi="Poppins" w:cs="Poppins"/>
          <w:b/>
          <w:bCs/>
          <w:kern w:val="2"/>
          <w:sz w:val="20"/>
          <w:szCs w:val="20"/>
          <w:lang w:val="en-AU"/>
          <w14:ligatures w14:val="standardContextual"/>
        </w:rPr>
        <w:t>Version:</w:t>
      </w:r>
      <w:r w:rsidRPr="009F407F">
        <w:rPr>
          <w:rFonts w:ascii="Poppins" w:hAnsi="Poppins" w:cs="Poppins"/>
          <w:sz w:val="20"/>
          <w:szCs w:val="20"/>
        </w:rPr>
        <w:t xml:space="preserve"> 1.0</w:t>
      </w:r>
    </w:p>
    <w:p w14:paraId="764BC868" w14:textId="77777777" w:rsidR="00550953" w:rsidRPr="009F407F" w:rsidRDefault="009B7139" w:rsidP="009F407F">
      <w:pPr>
        <w:spacing w:after="0" w:line="240" w:lineRule="auto"/>
        <w:rPr>
          <w:rFonts w:ascii="Poppins" w:eastAsiaTheme="minorHAnsi" w:hAnsi="Poppins" w:cs="Poppins"/>
          <w:b/>
          <w:bCs/>
          <w:color w:val="B48F49"/>
          <w:kern w:val="2"/>
          <w:sz w:val="20"/>
          <w:szCs w:val="20"/>
          <w:lang w:val="en-AU"/>
          <w14:ligatures w14:val="standardContextual"/>
        </w:rPr>
      </w:pPr>
      <w:r w:rsidRPr="009F407F">
        <w:rPr>
          <w:rFonts w:ascii="Poppins" w:eastAsiaTheme="minorHAnsi" w:hAnsi="Poppins" w:cs="Poppins"/>
          <w:b/>
          <w:bCs/>
          <w:color w:val="B48F49"/>
          <w:kern w:val="2"/>
          <w:sz w:val="20"/>
          <w:szCs w:val="20"/>
          <w:lang w:val="en-AU"/>
          <w14:ligatures w14:val="standardContextual"/>
        </w:rPr>
        <w:t>Job Overview</w:t>
      </w:r>
    </w:p>
    <w:p w14:paraId="5454348B" w14:textId="77777777" w:rsidR="00550953" w:rsidRPr="009F407F" w:rsidRDefault="009B7139">
      <w:pPr>
        <w:rPr>
          <w:rFonts w:ascii="Poppins" w:hAnsi="Poppins" w:cs="Poppins"/>
          <w:sz w:val="20"/>
          <w:szCs w:val="20"/>
        </w:rPr>
      </w:pPr>
      <w:r w:rsidRPr="009F407F">
        <w:rPr>
          <w:rFonts w:ascii="Poppins" w:hAnsi="Poppins" w:cs="Poppins"/>
          <w:sz w:val="20"/>
          <w:szCs w:val="20"/>
        </w:rPr>
        <w:t>The Head of Event Management and Hospitality Sales is responsible for leading the strategic direction, planning, and execution of all events and sales activities across Grand Royale Group’s properties. This role combines operational excellence with commercial acumen to deliver exceptional guest experiences while maximising event revenue and occupancy. The position oversees venue management, event production, client relationships, and sales performance across the Group’s hotels, restaurants, and event spaces</w:t>
      </w:r>
      <w:r w:rsidRPr="009F407F">
        <w:rPr>
          <w:rFonts w:ascii="Poppins" w:hAnsi="Poppins" w:cs="Poppins"/>
          <w:sz w:val="20"/>
          <w:szCs w:val="20"/>
        </w:rPr>
        <w:t>.</w:t>
      </w:r>
    </w:p>
    <w:p w14:paraId="3D708E97" w14:textId="77777777" w:rsidR="00550953" w:rsidRPr="009F407F" w:rsidRDefault="009B7139" w:rsidP="009F407F">
      <w:pPr>
        <w:spacing w:after="0" w:line="240" w:lineRule="auto"/>
        <w:rPr>
          <w:rFonts w:ascii="Poppins" w:eastAsiaTheme="minorHAnsi" w:hAnsi="Poppins" w:cs="Poppins"/>
          <w:b/>
          <w:bCs/>
          <w:color w:val="B48F49"/>
          <w:kern w:val="2"/>
          <w:sz w:val="20"/>
          <w:szCs w:val="20"/>
          <w:lang w:val="en-AU"/>
          <w14:ligatures w14:val="standardContextual"/>
        </w:rPr>
      </w:pPr>
      <w:r w:rsidRPr="009F407F">
        <w:rPr>
          <w:rFonts w:ascii="Poppins" w:eastAsiaTheme="minorHAnsi" w:hAnsi="Poppins" w:cs="Poppins"/>
          <w:b/>
          <w:bCs/>
          <w:color w:val="B48F49"/>
          <w:kern w:val="2"/>
          <w:sz w:val="20"/>
          <w:szCs w:val="20"/>
          <w:lang w:val="en-AU"/>
          <w14:ligatures w14:val="standardContextual"/>
        </w:rPr>
        <w:t>Key Responsibilities</w:t>
      </w:r>
    </w:p>
    <w:p w14:paraId="221B0562" w14:textId="77777777" w:rsidR="00550953" w:rsidRPr="009F407F" w:rsidRDefault="009B7139" w:rsidP="009F407F">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9F407F">
        <w:rPr>
          <w:rFonts w:ascii="Poppins" w:eastAsiaTheme="minorHAnsi" w:hAnsi="Poppins" w:cs="Poppins"/>
          <w:b/>
          <w:bCs/>
          <w:kern w:val="2"/>
          <w:sz w:val="20"/>
          <w:szCs w:val="20"/>
          <w:lang w:val="en-AU"/>
          <w14:ligatures w14:val="standardContextual"/>
        </w:rPr>
        <w:t>Event Planning &amp; Execution</w:t>
      </w:r>
    </w:p>
    <w:p w14:paraId="3D8DFA1B" w14:textId="77777777" w:rsidR="009F407F" w:rsidRDefault="009B7139" w:rsidP="009F407F">
      <w:pPr>
        <w:pStyle w:val="ListParagraph"/>
        <w:numPr>
          <w:ilvl w:val="0"/>
          <w:numId w:val="10"/>
        </w:numPr>
        <w:spacing w:after="0"/>
        <w:rPr>
          <w:rFonts w:ascii="Poppins" w:hAnsi="Poppins" w:cs="Poppins"/>
          <w:sz w:val="20"/>
          <w:szCs w:val="20"/>
        </w:rPr>
      </w:pPr>
      <w:r w:rsidRPr="009F407F">
        <w:rPr>
          <w:rFonts w:ascii="Poppins" w:hAnsi="Poppins" w:cs="Poppins"/>
          <w:sz w:val="20"/>
          <w:szCs w:val="20"/>
        </w:rPr>
        <w:t>Lead the planning and delivery of weddings, conferences, corporate events, and private functions.</w:t>
      </w:r>
    </w:p>
    <w:p w14:paraId="5A762A2F" w14:textId="77777777" w:rsidR="009F407F" w:rsidRDefault="009B7139" w:rsidP="009F407F">
      <w:pPr>
        <w:pStyle w:val="ListParagraph"/>
        <w:numPr>
          <w:ilvl w:val="0"/>
          <w:numId w:val="10"/>
        </w:numPr>
        <w:spacing w:after="0"/>
        <w:rPr>
          <w:rFonts w:ascii="Poppins" w:hAnsi="Poppins" w:cs="Poppins"/>
          <w:sz w:val="20"/>
          <w:szCs w:val="20"/>
        </w:rPr>
      </w:pPr>
      <w:r w:rsidRPr="009F407F">
        <w:rPr>
          <w:rFonts w:ascii="Poppins" w:hAnsi="Poppins" w:cs="Poppins"/>
          <w:sz w:val="20"/>
          <w:szCs w:val="20"/>
        </w:rPr>
        <w:t>Ensure every event aligns with Grand Royale Group’s luxury service standards.</w:t>
      </w:r>
    </w:p>
    <w:p w14:paraId="117D8A7B" w14:textId="77777777" w:rsidR="009F407F" w:rsidRDefault="009B7139" w:rsidP="009F407F">
      <w:pPr>
        <w:pStyle w:val="ListParagraph"/>
        <w:numPr>
          <w:ilvl w:val="0"/>
          <w:numId w:val="10"/>
        </w:numPr>
        <w:spacing w:after="0"/>
        <w:rPr>
          <w:rFonts w:ascii="Poppins" w:hAnsi="Poppins" w:cs="Poppins"/>
          <w:sz w:val="20"/>
          <w:szCs w:val="20"/>
        </w:rPr>
      </w:pPr>
      <w:r w:rsidRPr="009F407F">
        <w:rPr>
          <w:rFonts w:ascii="Poppins" w:hAnsi="Poppins" w:cs="Poppins"/>
          <w:sz w:val="20"/>
          <w:szCs w:val="20"/>
        </w:rPr>
        <w:t>Oversee venue setup, logistics, and coordination with F&amp;B, operations, and facilities teams.</w:t>
      </w:r>
    </w:p>
    <w:p w14:paraId="01AA41DE" w14:textId="1AC4F87D" w:rsidR="00550953" w:rsidRDefault="009B7139" w:rsidP="009F407F">
      <w:pPr>
        <w:pStyle w:val="ListParagraph"/>
        <w:numPr>
          <w:ilvl w:val="0"/>
          <w:numId w:val="10"/>
        </w:numPr>
        <w:spacing w:after="0"/>
        <w:rPr>
          <w:rFonts w:ascii="Poppins" w:hAnsi="Poppins" w:cs="Poppins"/>
          <w:sz w:val="20"/>
          <w:szCs w:val="20"/>
        </w:rPr>
      </w:pPr>
      <w:r w:rsidRPr="009F407F">
        <w:rPr>
          <w:rFonts w:ascii="Poppins" w:hAnsi="Poppins" w:cs="Poppins"/>
          <w:sz w:val="20"/>
          <w:szCs w:val="20"/>
        </w:rPr>
        <w:t>Manage event timelines, budgets, and risk mitigation processes.</w:t>
      </w:r>
    </w:p>
    <w:p w14:paraId="714AAB71" w14:textId="77777777" w:rsidR="009F407F" w:rsidRPr="009F407F" w:rsidRDefault="009F407F" w:rsidP="009F407F">
      <w:pPr>
        <w:pStyle w:val="ListParagraph"/>
        <w:spacing w:after="0"/>
        <w:rPr>
          <w:rFonts w:ascii="Poppins" w:hAnsi="Poppins" w:cs="Poppins"/>
          <w:sz w:val="20"/>
          <w:szCs w:val="20"/>
        </w:rPr>
      </w:pPr>
    </w:p>
    <w:p w14:paraId="32C28E6A" w14:textId="77777777" w:rsidR="00A57BC3" w:rsidRDefault="00A57BC3">
      <w:pPr>
        <w:rPr>
          <w:rFonts w:ascii="Poppins" w:eastAsiaTheme="minorHAnsi" w:hAnsi="Poppins" w:cs="Poppins"/>
          <w:b/>
          <w:bCs/>
          <w:kern w:val="2"/>
          <w:sz w:val="20"/>
          <w:szCs w:val="20"/>
          <w:lang w:val="en-AU"/>
          <w14:ligatures w14:val="standardContextual"/>
        </w:rPr>
      </w:pPr>
      <w:r>
        <w:rPr>
          <w:rFonts w:ascii="Poppins" w:eastAsiaTheme="minorHAnsi" w:hAnsi="Poppins" w:cs="Poppins"/>
          <w:b/>
          <w:bCs/>
          <w:kern w:val="2"/>
          <w:sz w:val="20"/>
          <w:szCs w:val="20"/>
          <w:lang w:val="en-AU"/>
          <w14:ligatures w14:val="standardContextual"/>
        </w:rPr>
        <w:br w:type="page"/>
      </w:r>
    </w:p>
    <w:p w14:paraId="7BAD9D23" w14:textId="7D9B94C1" w:rsidR="00550953" w:rsidRPr="009F407F" w:rsidRDefault="00A57BC3" w:rsidP="009F407F">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Pr>
          <w:rFonts w:ascii="Poppins" w:eastAsiaTheme="minorHAnsi" w:hAnsi="Poppins" w:cs="Poppins"/>
          <w:b/>
          <w:bCs/>
          <w:kern w:val="2"/>
          <w:sz w:val="20"/>
          <w:szCs w:val="20"/>
          <w:lang w:val="en-AU"/>
          <w14:ligatures w14:val="standardContextual"/>
        </w:rPr>
        <w:lastRenderedPageBreak/>
        <w:br/>
      </w:r>
      <w:r>
        <w:rPr>
          <w:rFonts w:ascii="Poppins" w:eastAsiaTheme="minorHAnsi" w:hAnsi="Poppins" w:cs="Poppins"/>
          <w:b/>
          <w:bCs/>
          <w:kern w:val="2"/>
          <w:sz w:val="20"/>
          <w:szCs w:val="20"/>
          <w:lang w:val="en-AU"/>
          <w14:ligatures w14:val="standardContextual"/>
        </w:rPr>
        <w:br/>
      </w:r>
      <w:r>
        <w:rPr>
          <w:rFonts w:ascii="Poppins" w:eastAsiaTheme="minorHAnsi" w:hAnsi="Poppins" w:cs="Poppins"/>
          <w:b/>
          <w:bCs/>
          <w:kern w:val="2"/>
          <w:sz w:val="20"/>
          <w:szCs w:val="20"/>
          <w:lang w:val="en-AU"/>
          <w14:ligatures w14:val="standardContextual"/>
        </w:rPr>
        <w:br/>
      </w:r>
      <w:r>
        <w:rPr>
          <w:rFonts w:ascii="Poppins" w:eastAsiaTheme="minorHAnsi" w:hAnsi="Poppins" w:cs="Poppins"/>
          <w:b/>
          <w:bCs/>
          <w:kern w:val="2"/>
          <w:sz w:val="20"/>
          <w:szCs w:val="20"/>
          <w:lang w:val="en-AU"/>
          <w14:ligatures w14:val="standardContextual"/>
        </w:rPr>
        <w:br/>
      </w:r>
      <w:r w:rsidR="009B7139" w:rsidRPr="009F407F">
        <w:rPr>
          <w:rFonts w:ascii="Poppins" w:eastAsiaTheme="minorHAnsi" w:hAnsi="Poppins" w:cs="Poppins"/>
          <w:b/>
          <w:bCs/>
          <w:kern w:val="2"/>
          <w:sz w:val="20"/>
          <w:szCs w:val="20"/>
          <w:lang w:val="en-AU"/>
          <w14:ligatures w14:val="standardContextual"/>
        </w:rPr>
        <w:t>Sales Leadership &amp; Business Development</w:t>
      </w:r>
    </w:p>
    <w:p w14:paraId="1FBB3689" w14:textId="77777777" w:rsidR="00FE43EB" w:rsidRDefault="009B7139" w:rsidP="00FE43EB">
      <w:pPr>
        <w:pStyle w:val="ListParagraph"/>
        <w:numPr>
          <w:ilvl w:val="0"/>
          <w:numId w:val="11"/>
        </w:numPr>
        <w:spacing w:after="0"/>
        <w:rPr>
          <w:rFonts w:ascii="Poppins" w:hAnsi="Poppins" w:cs="Poppins"/>
          <w:sz w:val="20"/>
          <w:szCs w:val="20"/>
        </w:rPr>
      </w:pPr>
      <w:r w:rsidRPr="00FE43EB">
        <w:rPr>
          <w:rFonts w:ascii="Poppins" w:hAnsi="Poppins" w:cs="Poppins"/>
          <w:sz w:val="20"/>
          <w:szCs w:val="20"/>
        </w:rPr>
        <w:t>Develop and implement sales strategies to achieve event revenue targets.</w:t>
      </w:r>
    </w:p>
    <w:p w14:paraId="4300E0DF" w14:textId="6694D29A" w:rsidR="009F407F" w:rsidRDefault="009F407F" w:rsidP="6325B5BE">
      <w:pPr>
        <w:pStyle w:val="ListParagraph"/>
        <w:numPr>
          <w:ilvl w:val="0"/>
          <w:numId w:val="11"/>
        </w:numPr>
        <w:spacing w:after="0"/>
      </w:pPr>
      <w:r w:rsidRPr="6325B5BE">
        <w:rPr>
          <w:rFonts w:ascii="Poppins" w:hAnsi="Poppins" w:cs="Poppins"/>
          <w:sz w:val="20"/>
          <w:szCs w:val="20"/>
        </w:rPr>
        <w:t>Build and maintain relationships with corporate clients, event planners, and travel partners.</w:t>
      </w:r>
    </w:p>
    <w:p w14:paraId="56BF64AB" w14:textId="77777777" w:rsidR="00FE43EB" w:rsidRDefault="009B7139" w:rsidP="00FE43EB">
      <w:pPr>
        <w:pStyle w:val="ListParagraph"/>
        <w:numPr>
          <w:ilvl w:val="0"/>
          <w:numId w:val="11"/>
        </w:numPr>
        <w:spacing w:after="0"/>
        <w:rPr>
          <w:rFonts w:ascii="Poppins" w:hAnsi="Poppins" w:cs="Poppins"/>
          <w:sz w:val="20"/>
          <w:szCs w:val="20"/>
        </w:rPr>
      </w:pPr>
      <w:r w:rsidRPr="00FE43EB">
        <w:rPr>
          <w:rFonts w:ascii="Poppins" w:hAnsi="Poppins" w:cs="Poppins"/>
          <w:sz w:val="20"/>
          <w:szCs w:val="20"/>
        </w:rPr>
        <w:t>Identify new business opportunities and negotiate contracts with prospective clients.</w:t>
      </w:r>
    </w:p>
    <w:p w14:paraId="4E725076" w14:textId="0AD2DEF0" w:rsidR="00550953" w:rsidRPr="00FE43EB" w:rsidRDefault="009B7139" w:rsidP="00FE43EB">
      <w:pPr>
        <w:pStyle w:val="ListParagraph"/>
        <w:numPr>
          <w:ilvl w:val="0"/>
          <w:numId w:val="11"/>
        </w:numPr>
        <w:spacing w:after="0"/>
        <w:rPr>
          <w:rFonts w:ascii="Poppins" w:hAnsi="Poppins" w:cs="Poppins"/>
          <w:sz w:val="20"/>
          <w:szCs w:val="20"/>
        </w:rPr>
      </w:pPr>
      <w:r w:rsidRPr="00FE43EB">
        <w:rPr>
          <w:rFonts w:ascii="Poppins" w:hAnsi="Poppins" w:cs="Poppins"/>
          <w:sz w:val="20"/>
          <w:szCs w:val="20"/>
        </w:rPr>
        <w:t>Collaborate with the Marketing team to promote venues and special event packages.</w:t>
      </w:r>
    </w:p>
    <w:p w14:paraId="38FEDE0F" w14:textId="77777777" w:rsidR="009F407F" w:rsidRPr="009F407F" w:rsidRDefault="009F407F" w:rsidP="009F407F">
      <w:pPr>
        <w:spacing w:after="0"/>
        <w:rPr>
          <w:rFonts w:ascii="Poppins" w:hAnsi="Poppins" w:cs="Poppins"/>
          <w:sz w:val="20"/>
          <w:szCs w:val="20"/>
        </w:rPr>
      </w:pPr>
    </w:p>
    <w:p w14:paraId="128590EB" w14:textId="77777777" w:rsidR="00550953" w:rsidRPr="009F407F" w:rsidRDefault="009B7139" w:rsidP="009F407F">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9F407F">
        <w:rPr>
          <w:rFonts w:ascii="Poppins" w:eastAsiaTheme="minorHAnsi" w:hAnsi="Poppins" w:cs="Poppins"/>
          <w:b/>
          <w:bCs/>
          <w:kern w:val="2"/>
          <w:sz w:val="20"/>
          <w:szCs w:val="20"/>
          <w:lang w:val="en-AU"/>
          <w14:ligatures w14:val="standardContextual"/>
        </w:rPr>
        <w:t>Client Relations &amp; Experience</w:t>
      </w:r>
    </w:p>
    <w:p w14:paraId="09A94301" w14:textId="77777777" w:rsidR="00FE43EB" w:rsidRDefault="009B7139" w:rsidP="00FE43EB">
      <w:pPr>
        <w:pStyle w:val="ListParagraph"/>
        <w:numPr>
          <w:ilvl w:val="0"/>
          <w:numId w:val="13"/>
        </w:numPr>
        <w:spacing w:after="0"/>
        <w:rPr>
          <w:rFonts w:ascii="Poppins" w:hAnsi="Poppins" w:cs="Poppins"/>
          <w:sz w:val="20"/>
          <w:szCs w:val="20"/>
        </w:rPr>
      </w:pPr>
      <w:r w:rsidRPr="00FE43EB">
        <w:rPr>
          <w:rFonts w:ascii="Poppins" w:hAnsi="Poppins" w:cs="Poppins"/>
          <w:sz w:val="20"/>
          <w:szCs w:val="20"/>
        </w:rPr>
        <w:t>Lead client engagement initiatives to ensure satisfaction and repeat business.</w:t>
      </w:r>
    </w:p>
    <w:p w14:paraId="1ADD5D29" w14:textId="77777777" w:rsidR="00FE43EB" w:rsidRDefault="009B7139" w:rsidP="00FE43EB">
      <w:pPr>
        <w:pStyle w:val="ListParagraph"/>
        <w:numPr>
          <w:ilvl w:val="0"/>
          <w:numId w:val="13"/>
        </w:numPr>
        <w:spacing w:after="0"/>
        <w:rPr>
          <w:rFonts w:ascii="Poppins" w:hAnsi="Poppins" w:cs="Poppins"/>
          <w:sz w:val="20"/>
          <w:szCs w:val="20"/>
        </w:rPr>
      </w:pPr>
      <w:r w:rsidRPr="00FE43EB">
        <w:rPr>
          <w:rFonts w:ascii="Poppins" w:hAnsi="Poppins" w:cs="Poppins"/>
          <w:sz w:val="20"/>
          <w:szCs w:val="20"/>
        </w:rPr>
        <w:t>Provide end-to-end client management from enquiry to post-event follow-up.</w:t>
      </w:r>
    </w:p>
    <w:p w14:paraId="0DD8132E" w14:textId="77777777" w:rsidR="00FE43EB" w:rsidRDefault="009B7139" w:rsidP="00FE43EB">
      <w:pPr>
        <w:pStyle w:val="ListParagraph"/>
        <w:numPr>
          <w:ilvl w:val="0"/>
          <w:numId w:val="13"/>
        </w:numPr>
        <w:spacing w:after="0"/>
        <w:rPr>
          <w:rFonts w:ascii="Poppins" w:hAnsi="Poppins" w:cs="Poppins"/>
          <w:sz w:val="20"/>
          <w:szCs w:val="20"/>
        </w:rPr>
      </w:pPr>
      <w:r w:rsidRPr="00FE43EB">
        <w:rPr>
          <w:rFonts w:ascii="Poppins" w:hAnsi="Poppins" w:cs="Poppins"/>
          <w:sz w:val="20"/>
          <w:szCs w:val="20"/>
        </w:rPr>
        <w:t>Handle escalated client concerns with professionalism and diplomacy.</w:t>
      </w:r>
    </w:p>
    <w:p w14:paraId="291536E1" w14:textId="6F0E2CC2" w:rsidR="00550953" w:rsidRPr="00FE43EB" w:rsidRDefault="009B7139" w:rsidP="00FE43EB">
      <w:pPr>
        <w:pStyle w:val="ListParagraph"/>
        <w:numPr>
          <w:ilvl w:val="0"/>
          <w:numId w:val="13"/>
        </w:numPr>
        <w:spacing w:after="0"/>
        <w:rPr>
          <w:rFonts w:ascii="Poppins" w:hAnsi="Poppins" w:cs="Poppins"/>
          <w:sz w:val="20"/>
          <w:szCs w:val="20"/>
        </w:rPr>
      </w:pPr>
      <w:r w:rsidRPr="00FE43EB">
        <w:rPr>
          <w:rFonts w:ascii="Poppins" w:hAnsi="Poppins" w:cs="Poppins"/>
          <w:sz w:val="20"/>
          <w:szCs w:val="20"/>
        </w:rPr>
        <w:t>Maintain a consistent focus on guest experience and service quality.</w:t>
      </w:r>
    </w:p>
    <w:p w14:paraId="76CBB39C" w14:textId="23EEE2BA" w:rsidR="6325B5BE" w:rsidRDefault="6325B5BE" w:rsidP="00A57BC3">
      <w:pPr>
        <w:pStyle w:val="ListBullet"/>
        <w:numPr>
          <w:ilvl w:val="0"/>
          <w:numId w:val="0"/>
        </w:numPr>
        <w:spacing w:after="0"/>
        <w:rPr>
          <w:rFonts w:ascii="Poppins" w:hAnsi="Poppins" w:cs="Poppins"/>
          <w:b/>
          <w:bCs/>
          <w:sz w:val="20"/>
          <w:szCs w:val="20"/>
          <w:lang w:val="en-AU"/>
        </w:rPr>
      </w:pPr>
    </w:p>
    <w:p w14:paraId="2DE70F5C" w14:textId="77777777" w:rsidR="00550953" w:rsidRPr="00FE43EB" w:rsidRDefault="009B7139" w:rsidP="00FE43EB">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FE43EB">
        <w:rPr>
          <w:rFonts w:ascii="Poppins" w:eastAsiaTheme="minorHAnsi" w:hAnsi="Poppins" w:cs="Poppins"/>
          <w:b/>
          <w:bCs/>
          <w:kern w:val="2"/>
          <w:sz w:val="20"/>
          <w:szCs w:val="20"/>
          <w:lang w:val="en-AU"/>
          <w14:ligatures w14:val="standardContextual"/>
        </w:rPr>
        <w:t>Operational Coordination &amp; Financial Performance</w:t>
      </w:r>
    </w:p>
    <w:p w14:paraId="0A77F1F9" w14:textId="77777777" w:rsidR="00FE43EB" w:rsidRDefault="009B7139" w:rsidP="00FE43EB">
      <w:pPr>
        <w:pStyle w:val="ListParagraph"/>
        <w:numPr>
          <w:ilvl w:val="0"/>
          <w:numId w:val="14"/>
        </w:numPr>
        <w:spacing w:after="0"/>
        <w:rPr>
          <w:rFonts w:ascii="Poppins" w:hAnsi="Poppins" w:cs="Poppins"/>
          <w:sz w:val="20"/>
          <w:szCs w:val="20"/>
        </w:rPr>
      </w:pPr>
      <w:r w:rsidRPr="00FE43EB">
        <w:rPr>
          <w:rFonts w:ascii="Poppins" w:hAnsi="Poppins" w:cs="Poppins"/>
          <w:sz w:val="20"/>
          <w:szCs w:val="20"/>
        </w:rPr>
        <w:t>Manage event department budgets, forecasts, and profitability.</w:t>
      </w:r>
    </w:p>
    <w:p w14:paraId="7174B263" w14:textId="77777777" w:rsidR="00FE43EB" w:rsidRDefault="009B7139" w:rsidP="00FE43EB">
      <w:pPr>
        <w:pStyle w:val="ListParagraph"/>
        <w:numPr>
          <w:ilvl w:val="0"/>
          <w:numId w:val="14"/>
        </w:numPr>
        <w:spacing w:after="0"/>
        <w:rPr>
          <w:rFonts w:ascii="Poppins" w:hAnsi="Poppins" w:cs="Poppins"/>
          <w:sz w:val="20"/>
          <w:szCs w:val="20"/>
        </w:rPr>
      </w:pPr>
      <w:proofErr w:type="spellStart"/>
      <w:r w:rsidRPr="00FE43EB">
        <w:rPr>
          <w:rFonts w:ascii="Poppins" w:hAnsi="Poppins" w:cs="Poppins"/>
          <w:sz w:val="20"/>
          <w:szCs w:val="20"/>
        </w:rPr>
        <w:t>Analyse</w:t>
      </w:r>
      <w:proofErr w:type="spellEnd"/>
      <w:r w:rsidRPr="00FE43EB">
        <w:rPr>
          <w:rFonts w:ascii="Poppins" w:hAnsi="Poppins" w:cs="Poppins"/>
          <w:sz w:val="20"/>
          <w:szCs w:val="20"/>
        </w:rPr>
        <w:t xml:space="preserve"> event performance data and prepare regular reports for senior leadership.</w:t>
      </w:r>
    </w:p>
    <w:p w14:paraId="304E0F06" w14:textId="77777777" w:rsidR="00FE43EB" w:rsidRDefault="009B7139" w:rsidP="00FE43EB">
      <w:pPr>
        <w:pStyle w:val="ListParagraph"/>
        <w:numPr>
          <w:ilvl w:val="0"/>
          <w:numId w:val="14"/>
        </w:numPr>
        <w:spacing w:after="0"/>
        <w:rPr>
          <w:rFonts w:ascii="Poppins" w:hAnsi="Poppins" w:cs="Poppins"/>
          <w:sz w:val="20"/>
          <w:szCs w:val="20"/>
        </w:rPr>
      </w:pPr>
      <w:r w:rsidRPr="00FE43EB">
        <w:rPr>
          <w:rFonts w:ascii="Poppins" w:hAnsi="Poppins" w:cs="Poppins"/>
          <w:sz w:val="20"/>
          <w:szCs w:val="20"/>
        </w:rPr>
        <w:t>Ensure efficient resource allocation and cost control across departments.</w:t>
      </w:r>
    </w:p>
    <w:p w14:paraId="14450A0D" w14:textId="63F45AD8" w:rsidR="00550953" w:rsidRPr="00FE43EB" w:rsidRDefault="009B7139" w:rsidP="00FE43EB">
      <w:pPr>
        <w:pStyle w:val="ListParagraph"/>
        <w:numPr>
          <w:ilvl w:val="0"/>
          <w:numId w:val="14"/>
        </w:numPr>
        <w:spacing w:after="0"/>
        <w:rPr>
          <w:rFonts w:ascii="Poppins" w:hAnsi="Poppins" w:cs="Poppins"/>
          <w:sz w:val="20"/>
          <w:szCs w:val="20"/>
        </w:rPr>
      </w:pPr>
      <w:r w:rsidRPr="00FE43EB">
        <w:rPr>
          <w:rFonts w:ascii="Poppins" w:hAnsi="Poppins" w:cs="Poppins"/>
          <w:sz w:val="20"/>
          <w:szCs w:val="20"/>
        </w:rPr>
        <w:t>Support innovation in event offerings to increase market competitiveness.</w:t>
      </w:r>
    </w:p>
    <w:p w14:paraId="4716A132" w14:textId="77777777" w:rsidR="00FE43EB" w:rsidRPr="009F407F" w:rsidRDefault="00FE43EB" w:rsidP="00FE43EB">
      <w:pPr>
        <w:spacing w:after="0"/>
        <w:rPr>
          <w:rFonts w:ascii="Poppins" w:hAnsi="Poppins" w:cs="Poppins"/>
          <w:sz w:val="20"/>
          <w:szCs w:val="20"/>
        </w:rPr>
      </w:pPr>
    </w:p>
    <w:p w14:paraId="379F4F18" w14:textId="77777777" w:rsidR="00550953" w:rsidRPr="00FE43EB" w:rsidRDefault="009B7139" w:rsidP="00FE43EB">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FE43EB">
        <w:rPr>
          <w:rFonts w:ascii="Poppins" w:eastAsiaTheme="minorHAnsi" w:hAnsi="Poppins" w:cs="Poppins"/>
          <w:b/>
          <w:bCs/>
          <w:kern w:val="2"/>
          <w:sz w:val="20"/>
          <w:szCs w:val="20"/>
          <w:lang w:val="en-AU"/>
          <w14:ligatures w14:val="standardContextual"/>
        </w:rPr>
        <w:t>Team Leadership &amp; Development</w:t>
      </w:r>
    </w:p>
    <w:p w14:paraId="21109BEC" w14:textId="77777777" w:rsidR="00FE43EB" w:rsidRDefault="009B7139" w:rsidP="00FE43EB">
      <w:pPr>
        <w:pStyle w:val="ListParagraph"/>
        <w:numPr>
          <w:ilvl w:val="0"/>
          <w:numId w:val="15"/>
        </w:numPr>
        <w:spacing w:after="0"/>
        <w:rPr>
          <w:rFonts w:ascii="Poppins" w:hAnsi="Poppins" w:cs="Poppins"/>
          <w:sz w:val="20"/>
          <w:szCs w:val="20"/>
        </w:rPr>
      </w:pPr>
      <w:r w:rsidRPr="00FE43EB">
        <w:rPr>
          <w:rFonts w:ascii="Poppins" w:hAnsi="Poppins" w:cs="Poppins"/>
          <w:sz w:val="20"/>
          <w:szCs w:val="20"/>
        </w:rPr>
        <w:t>Lead, train, and motivate event coordinators and sales executives.</w:t>
      </w:r>
    </w:p>
    <w:p w14:paraId="01D0E9E5" w14:textId="77777777" w:rsidR="00FE43EB" w:rsidRDefault="009B7139" w:rsidP="00FE43EB">
      <w:pPr>
        <w:pStyle w:val="ListParagraph"/>
        <w:numPr>
          <w:ilvl w:val="0"/>
          <w:numId w:val="15"/>
        </w:numPr>
        <w:spacing w:after="0"/>
        <w:rPr>
          <w:rFonts w:ascii="Poppins" w:hAnsi="Poppins" w:cs="Poppins"/>
          <w:sz w:val="20"/>
          <w:szCs w:val="20"/>
        </w:rPr>
      </w:pPr>
      <w:r w:rsidRPr="00FE43EB">
        <w:rPr>
          <w:rFonts w:ascii="Poppins" w:hAnsi="Poppins" w:cs="Poppins"/>
          <w:sz w:val="20"/>
          <w:szCs w:val="20"/>
        </w:rPr>
        <w:t>Foster collaboration and communication across teams and venues.</w:t>
      </w:r>
    </w:p>
    <w:p w14:paraId="4BA296A7" w14:textId="77777777" w:rsidR="00FE43EB" w:rsidRDefault="009B7139" w:rsidP="00FE43EB">
      <w:pPr>
        <w:pStyle w:val="ListParagraph"/>
        <w:numPr>
          <w:ilvl w:val="0"/>
          <w:numId w:val="15"/>
        </w:numPr>
        <w:spacing w:after="0"/>
        <w:rPr>
          <w:rFonts w:ascii="Poppins" w:hAnsi="Poppins" w:cs="Poppins"/>
          <w:sz w:val="20"/>
          <w:szCs w:val="20"/>
        </w:rPr>
      </w:pPr>
      <w:r w:rsidRPr="00FE43EB">
        <w:rPr>
          <w:rFonts w:ascii="Poppins" w:hAnsi="Poppins" w:cs="Poppins"/>
          <w:sz w:val="20"/>
          <w:szCs w:val="20"/>
        </w:rPr>
        <w:t>Conduct regular performance reviews and establish professional development plans.</w:t>
      </w:r>
    </w:p>
    <w:p w14:paraId="75AA124C" w14:textId="78EA328F" w:rsidR="00550953" w:rsidRPr="00FE43EB" w:rsidRDefault="009B7139" w:rsidP="00FE43EB">
      <w:pPr>
        <w:pStyle w:val="ListParagraph"/>
        <w:numPr>
          <w:ilvl w:val="0"/>
          <w:numId w:val="15"/>
        </w:numPr>
        <w:spacing w:after="0"/>
        <w:rPr>
          <w:rFonts w:ascii="Poppins" w:hAnsi="Poppins" w:cs="Poppins"/>
          <w:sz w:val="20"/>
          <w:szCs w:val="20"/>
        </w:rPr>
      </w:pPr>
      <w:r w:rsidRPr="00FE43EB">
        <w:rPr>
          <w:rFonts w:ascii="Poppins" w:hAnsi="Poppins" w:cs="Poppins"/>
          <w:sz w:val="20"/>
          <w:szCs w:val="20"/>
        </w:rPr>
        <w:t>Encourage creativity and problem-solving to enhance event delivery.</w:t>
      </w:r>
    </w:p>
    <w:p w14:paraId="383F038C" w14:textId="77777777" w:rsidR="00FE43EB" w:rsidRPr="009F407F" w:rsidRDefault="00FE43EB" w:rsidP="00FE43EB">
      <w:pPr>
        <w:spacing w:after="0"/>
        <w:rPr>
          <w:rFonts w:ascii="Poppins" w:hAnsi="Poppins" w:cs="Poppins"/>
          <w:sz w:val="20"/>
          <w:szCs w:val="20"/>
        </w:rPr>
      </w:pPr>
    </w:p>
    <w:p w14:paraId="069C2962" w14:textId="77777777" w:rsidR="00A57BC3" w:rsidRDefault="00A57BC3">
      <w:pPr>
        <w:rPr>
          <w:rFonts w:ascii="Poppins" w:eastAsiaTheme="minorHAnsi" w:hAnsi="Poppins" w:cs="Poppins"/>
          <w:b/>
          <w:bCs/>
          <w:color w:val="B48F49"/>
          <w:kern w:val="2"/>
          <w:sz w:val="20"/>
          <w:szCs w:val="20"/>
          <w:lang w:val="en-AU"/>
          <w14:ligatures w14:val="standardContextual"/>
        </w:rPr>
      </w:pPr>
      <w:r>
        <w:rPr>
          <w:rFonts w:ascii="Poppins" w:eastAsiaTheme="minorHAnsi" w:hAnsi="Poppins" w:cs="Poppins"/>
          <w:b/>
          <w:bCs/>
          <w:color w:val="B48F49"/>
          <w:kern w:val="2"/>
          <w:sz w:val="20"/>
          <w:szCs w:val="20"/>
          <w:lang w:val="en-AU"/>
          <w14:ligatures w14:val="standardContextual"/>
        </w:rPr>
        <w:br w:type="page"/>
      </w:r>
    </w:p>
    <w:p w14:paraId="188CF1DC" w14:textId="0B35478B" w:rsidR="00550953" w:rsidRPr="009F407F" w:rsidRDefault="00A57BC3" w:rsidP="009F407F">
      <w:pPr>
        <w:spacing w:after="0" w:line="240" w:lineRule="auto"/>
        <w:rPr>
          <w:rFonts w:ascii="Poppins" w:eastAsiaTheme="minorHAnsi" w:hAnsi="Poppins" w:cs="Poppins"/>
          <w:b/>
          <w:bCs/>
          <w:color w:val="B48F49"/>
          <w:kern w:val="2"/>
          <w:sz w:val="20"/>
          <w:szCs w:val="20"/>
          <w:lang w:val="en-AU"/>
          <w14:ligatures w14:val="standardContextual"/>
        </w:rPr>
      </w:pPr>
      <w:r>
        <w:rPr>
          <w:rFonts w:ascii="Poppins" w:eastAsiaTheme="minorHAnsi" w:hAnsi="Poppins" w:cs="Poppins"/>
          <w:b/>
          <w:bCs/>
          <w:color w:val="B48F49"/>
          <w:kern w:val="2"/>
          <w:sz w:val="20"/>
          <w:szCs w:val="20"/>
          <w:lang w:val="en-AU"/>
          <w14:ligatures w14:val="standardContextual"/>
        </w:rPr>
        <w:lastRenderedPageBreak/>
        <w:br/>
      </w:r>
      <w:r>
        <w:rPr>
          <w:rFonts w:ascii="Poppins" w:eastAsiaTheme="minorHAnsi" w:hAnsi="Poppins" w:cs="Poppins"/>
          <w:b/>
          <w:bCs/>
          <w:color w:val="B48F49"/>
          <w:kern w:val="2"/>
          <w:sz w:val="20"/>
          <w:szCs w:val="20"/>
          <w:lang w:val="en-AU"/>
          <w14:ligatures w14:val="standardContextual"/>
        </w:rPr>
        <w:br/>
      </w:r>
      <w:r>
        <w:rPr>
          <w:rFonts w:ascii="Poppins" w:eastAsiaTheme="minorHAnsi" w:hAnsi="Poppins" w:cs="Poppins"/>
          <w:b/>
          <w:bCs/>
          <w:color w:val="B48F49"/>
          <w:kern w:val="2"/>
          <w:sz w:val="20"/>
          <w:szCs w:val="20"/>
          <w:lang w:val="en-AU"/>
          <w14:ligatures w14:val="standardContextual"/>
        </w:rPr>
        <w:br/>
      </w:r>
      <w:r>
        <w:rPr>
          <w:rFonts w:ascii="Poppins" w:eastAsiaTheme="minorHAnsi" w:hAnsi="Poppins" w:cs="Poppins"/>
          <w:b/>
          <w:bCs/>
          <w:color w:val="B48F49"/>
          <w:kern w:val="2"/>
          <w:sz w:val="20"/>
          <w:szCs w:val="20"/>
          <w:lang w:val="en-AU"/>
          <w14:ligatures w14:val="standardContextual"/>
        </w:rPr>
        <w:br/>
      </w:r>
      <w:r>
        <w:rPr>
          <w:rFonts w:ascii="Poppins" w:eastAsiaTheme="minorHAnsi" w:hAnsi="Poppins" w:cs="Poppins"/>
          <w:b/>
          <w:bCs/>
          <w:color w:val="B48F49"/>
          <w:kern w:val="2"/>
          <w:sz w:val="20"/>
          <w:szCs w:val="20"/>
          <w:lang w:val="en-AU"/>
          <w14:ligatures w14:val="standardContextual"/>
        </w:rPr>
        <w:br/>
      </w:r>
      <w:r w:rsidR="009B7139" w:rsidRPr="009F407F">
        <w:rPr>
          <w:rFonts w:ascii="Poppins" w:eastAsiaTheme="minorHAnsi" w:hAnsi="Poppins" w:cs="Poppins"/>
          <w:b/>
          <w:bCs/>
          <w:color w:val="B48F49"/>
          <w:kern w:val="2"/>
          <w:sz w:val="20"/>
          <w:szCs w:val="20"/>
          <w:lang w:val="en-AU"/>
          <w14:ligatures w14:val="standardContextual"/>
        </w:rPr>
        <w:t>Qualifications and Experience</w:t>
      </w:r>
    </w:p>
    <w:p w14:paraId="6B0490C6" w14:textId="77777777" w:rsidR="00FE43EB" w:rsidRDefault="009B7139" w:rsidP="00FE43EB">
      <w:pPr>
        <w:pStyle w:val="ListParagraph"/>
        <w:numPr>
          <w:ilvl w:val="0"/>
          <w:numId w:val="16"/>
        </w:numPr>
        <w:rPr>
          <w:rFonts w:ascii="Poppins" w:hAnsi="Poppins" w:cs="Poppins"/>
          <w:sz w:val="20"/>
          <w:szCs w:val="20"/>
        </w:rPr>
      </w:pPr>
      <w:r w:rsidRPr="00FE43EB">
        <w:rPr>
          <w:rFonts w:ascii="Poppins" w:hAnsi="Poppins" w:cs="Poppins"/>
          <w:sz w:val="20"/>
          <w:szCs w:val="20"/>
        </w:rPr>
        <w:t>Bachelor’s degree or Diploma in Event Management, Hospitality, or Business (mandatory).</w:t>
      </w:r>
    </w:p>
    <w:p w14:paraId="2D62C8FA" w14:textId="77777777" w:rsidR="00FE43EB" w:rsidRDefault="009B7139" w:rsidP="00FE43EB">
      <w:pPr>
        <w:pStyle w:val="ListParagraph"/>
        <w:numPr>
          <w:ilvl w:val="0"/>
          <w:numId w:val="16"/>
        </w:numPr>
        <w:rPr>
          <w:rFonts w:ascii="Poppins" w:hAnsi="Poppins" w:cs="Poppins"/>
          <w:sz w:val="20"/>
          <w:szCs w:val="20"/>
        </w:rPr>
      </w:pPr>
      <w:r w:rsidRPr="00FE43EB">
        <w:rPr>
          <w:rFonts w:ascii="Poppins" w:hAnsi="Poppins" w:cs="Poppins"/>
          <w:sz w:val="20"/>
          <w:szCs w:val="20"/>
        </w:rPr>
        <w:t xml:space="preserve"> Minimum 8 years’ experience in event management or hospitality sales, with at least 3 years in a senior leadership role.</w:t>
      </w:r>
    </w:p>
    <w:p w14:paraId="739B822A" w14:textId="61B4D44F" w:rsidR="00FE43EB" w:rsidRPr="00FE43EB" w:rsidRDefault="00FE43EB" w:rsidP="6325B5BE">
      <w:pPr>
        <w:pStyle w:val="ListParagraph"/>
        <w:numPr>
          <w:ilvl w:val="0"/>
          <w:numId w:val="16"/>
        </w:numPr>
        <w:rPr>
          <w:rFonts w:ascii="Poppins" w:hAnsi="Poppins" w:cs="Poppins"/>
          <w:sz w:val="20"/>
          <w:szCs w:val="20"/>
        </w:rPr>
      </w:pPr>
      <w:r w:rsidRPr="6325B5BE">
        <w:rPr>
          <w:rFonts w:ascii="Poppins" w:hAnsi="Poppins" w:cs="Poppins"/>
          <w:sz w:val="20"/>
          <w:szCs w:val="20"/>
        </w:rPr>
        <w:t>Proven ability to manage large-scale events and drive revenue growth.</w:t>
      </w:r>
    </w:p>
    <w:p w14:paraId="68496FEA" w14:textId="27505D61" w:rsidR="00FE43EB" w:rsidRPr="00FE43EB" w:rsidRDefault="009B7139" w:rsidP="00FE43EB">
      <w:pPr>
        <w:pStyle w:val="ListParagraph"/>
        <w:numPr>
          <w:ilvl w:val="0"/>
          <w:numId w:val="16"/>
        </w:numPr>
        <w:rPr>
          <w:rFonts w:ascii="Poppins" w:hAnsi="Poppins" w:cs="Poppins"/>
          <w:sz w:val="20"/>
          <w:szCs w:val="20"/>
        </w:rPr>
      </w:pPr>
      <w:r w:rsidRPr="00FE43EB">
        <w:rPr>
          <w:rFonts w:ascii="Poppins" w:hAnsi="Poppins" w:cs="Poppins"/>
          <w:sz w:val="20"/>
          <w:szCs w:val="20"/>
        </w:rPr>
        <w:t>Strong understanding of event logistics, sales processes, and hospitality operations.</w:t>
      </w:r>
      <w:r w:rsidRPr="00FE43EB">
        <w:rPr>
          <w:rFonts w:ascii="Poppins" w:hAnsi="Poppins" w:cs="Poppins"/>
          <w:sz w:val="20"/>
          <w:szCs w:val="20"/>
        </w:rPr>
        <w:br/>
        <w:t xml:space="preserve"> Experience working with CRM systems and event management software.</w:t>
      </w:r>
    </w:p>
    <w:p w14:paraId="691B0B27" w14:textId="3E053184" w:rsidR="00550953" w:rsidRPr="009F407F" w:rsidRDefault="009B7139">
      <w:pPr>
        <w:pStyle w:val="Heading2"/>
        <w:rPr>
          <w:rFonts w:ascii="Poppins" w:eastAsiaTheme="minorHAnsi" w:hAnsi="Poppins" w:cs="Poppins"/>
          <w:color w:val="B48F49"/>
          <w:kern w:val="2"/>
          <w:sz w:val="20"/>
          <w:szCs w:val="20"/>
          <w:lang w:val="en-AU"/>
          <w14:ligatures w14:val="standardContextual"/>
        </w:rPr>
      </w:pPr>
      <w:r w:rsidRPr="009F407F">
        <w:rPr>
          <w:rFonts w:ascii="Poppins" w:eastAsiaTheme="minorHAnsi" w:hAnsi="Poppins" w:cs="Poppins"/>
          <w:color w:val="B48F49"/>
          <w:kern w:val="2"/>
          <w:sz w:val="20"/>
          <w:szCs w:val="20"/>
          <w:lang w:val="en-AU"/>
          <w14:ligatures w14:val="standardContextual"/>
        </w:rPr>
        <w:t>Skills and Competencies</w:t>
      </w:r>
    </w:p>
    <w:p w14:paraId="1D07FC2D" w14:textId="77777777" w:rsidR="00FE43EB" w:rsidRDefault="009B7139" w:rsidP="00FE43EB">
      <w:pPr>
        <w:pStyle w:val="ListParagraph"/>
        <w:numPr>
          <w:ilvl w:val="0"/>
          <w:numId w:val="17"/>
        </w:numPr>
        <w:rPr>
          <w:rFonts w:ascii="Poppins" w:hAnsi="Poppins" w:cs="Poppins"/>
          <w:sz w:val="20"/>
          <w:szCs w:val="20"/>
        </w:rPr>
      </w:pPr>
      <w:r w:rsidRPr="00FE43EB">
        <w:rPr>
          <w:rFonts w:ascii="Poppins" w:hAnsi="Poppins" w:cs="Poppins"/>
          <w:sz w:val="20"/>
          <w:szCs w:val="20"/>
        </w:rPr>
        <w:t>Exceptional leadership and communication skills.</w:t>
      </w:r>
    </w:p>
    <w:p w14:paraId="3A5310DF" w14:textId="77777777" w:rsidR="00FE43EB" w:rsidRDefault="009B7139" w:rsidP="00FE43EB">
      <w:pPr>
        <w:pStyle w:val="ListParagraph"/>
        <w:numPr>
          <w:ilvl w:val="0"/>
          <w:numId w:val="17"/>
        </w:numPr>
        <w:rPr>
          <w:rFonts w:ascii="Poppins" w:hAnsi="Poppins" w:cs="Poppins"/>
          <w:sz w:val="20"/>
          <w:szCs w:val="20"/>
        </w:rPr>
      </w:pPr>
      <w:r w:rsidRPr="00FE43EB">
        <w:rPr>
          <w:rFonts w:ascii="Poppins" w:hAnsi="Poppins" w:cs="Poppins"/>
          <w:sz w:val="20"/>
          <w:szCs w:val="20"/>
        </w:rPr>
        <w:t>Strong negotiation, networking, and relationship management capabilities.</w:t>
      </w:r>
    </w:p>
    <w:p w14:paraId="6FEDDB7C" w14:textId="77777777" w:rsidR="00FE43EB" w:rsidRDefault="009B7139" w:rsidP="00FE43EB">
      <w:pPr>
        <w:pStyle w:val="ListParagraph"/>
        <w:numPr>
          <w:ilvl w:val="0"/>
          <w:numId w:val="17"/>
        </w:numPr>
        <w:rPr>
          <w:rFonts w:ascii="Poppins" w:hAnsi="Poppins" w:cs="Poppins"/>
          <w:sz w:val="20"/>
          <w:szCs w:val="20"/>
        </w:rPr>
      </w:pPr>
      <w:r w:rsidRPr="00FE43EB">
        <w:rPr>
          <w:rFonts w:ascii="Poppins" w:hAnsi="Poppins" w:cs="Poppins"/>
          <w:sz w:val="20"/>
          <w:szCs w:val="20"/>
        </w:rPr>
        <w:t>Commercial mindset with strategic sales planning ability.</w:t>
      </w:r>
    </w:p>
    <w:p w14:paraId="78916AF6" w14:textId="77777777" w:rsidR="00FE43EB" w:rsidRDefault="009B7139" w:rsidP="00FE43EB">
      <w:pPr>
        <w:pStyle w:val="ListParagraph"/>
        <w:numPr>
          <w:ilvl w:val="0"/>
          <w:numId w:val="17"/>
        </w:numPr>
        <w:rPr>
          <w:rFonts w:ascii="Poppins" w:hAnsi="Poppins" w:cs="Poppins"/>
          <w:sz w:val="20"/>
          <w:szCs w:val="20"/>
        </w:rPr>
      </w:pPr>
      <w:r w:rsidRPr="00FE43EB">
        <w:rPr>
          <w:rFonts w:ascii="Poppins" w:hAnsi="Poppins" w:cs="Poppins"/>
          <w:sz w:val="20"/>
          <w:szCs w:val="20"/>
        </w:rPr>
        <w:t xml:space="preserve">Excellent </w:t>
      </w:r>
      <w:proofErr w:type="spellStart"/>
      <w:r w:rsidRPr="00FE43EB">
        <w:rPr>
          <w:rFonts w:ascii="Poppins" w:hAnsi="Poppins" w:cs="Poppins"/>
          <w:sz w:val="20"/>
          <w:szCs w:val="20"/>
        </w:rPr>
        <w:t>organisational</w:t>
      </w:r>
      <w:proofErr w:type="spellEnd"/>
      <w:r w:rsidRPr="00FE43EB">
        <w:rPr>
          <w:rFonts w:ascii="Poppins" w:hAnsi="Poppins" w:cs="Poppins"/>
          <w:sz w:val="20"/>
          <w:szCs w:val="20"/>
        </w:rPr>
        <w:t xml:space="preserve"> and multitasking skills.</w:t>
      </w:r>
    </w:p>
    <w:p w14:paraId="5076F9CE" w14:textId="07523A40" w:rsidR="009F407F" w:rsidRPr="00FE43EB" w:rsidRDefault="009B7139" w:rsidP="00FE43EB">
      <w:pPr>
        <w:pStyle w:val="ListParagraph"/>
        <w:numPr>
          <w:ilvl w:val="0"/>
          <w:numId w:val="17"/>
        </w:numPr>
        <w:rPr>
          <w:rFonts w:ascii="Poppins" w:hAnsi="Poppins" w:cs="Poppins"/>
          <w:sz w:val="20"/>
          <w:szCs w:val="20"/>
        </w:rPr>
      </w:pPr>
      <w:r w:rsidRPr="00FE43EB">
        <w:rPr>
          <w:rFonts w:ascii="Poppins" w:hAnsi="Poppins" w:cs="Poppins"/>
          <w:sz w:val="20"/>
          <w:szCs w:val="20"/>
        </w:rPr>
        <w:t>Creativity, adaptability, and commitment to guest satisfaction.</w:t>
      </w:r>
    </w:p>
    <w:p w14:paraId="6A4AE3A3" w14:textId="4770E110" w:rsidR="00550953" w:rsidRPr="009F407F" w:rsidRDefault="009B7139">
      <w:pPr>
        <w:pStyle w:val="Heading2"/>
        <w:rPr>
          <w:rFonts w:ascii="Poppins" w:eastAsiaTheme="minorHAnsi" w:hAnsi="Poppins" w:cs="Poppins"/>
          <w:color w:val="B48F49"/>
          <w:kern w:val="2"/>
          <w:sz w:val="20"/>
          <w:szCs w:val="20"/>
          <w:lang w:val="en-AU"/>
          <w14:ligatures w14:val="standardContextual"/>
        </w:rPr>
      </w:pPr>
      <w:r w:rsidRPr="009F407F">
        <w:rPr>
          <w:rFonts w:ascii="Poppins" w:eastAsiaTheme="minorHAnsi" w:hAnsi="Poppins" w:cs="Poppins"/>
          <w:color w:val="B48F49"/>
          <w:kern w:val="2"/>
          <w:sz w:val="20"/>
          <w:szCs w:val="20"/>
          <w:lang w:val="en-AU"/>
          <w14:ligatures w14:val="standardContextual"/>
        </w:rPr>
        <w:t>Working Conditions</w:t>
      </w:r>
    </w:p>
    <w:p w14:paraId="560BD2E2" w14:textId="77777777" w:rsidR="00550953" w:rsidRPr="009F407F" w:rsidRDefault="009B7139">
      <w:pPr>
        <w:rPr>
          <w:rFonts w:ascii="Poppins" w:hAnsi="Poppins" w:cs="Poppins"/>
          <w:sz w:val="20"/>
          <w:szCs w:val="20"/>
        </w:rPr>
      </w:pPr>
      <w:r w:rsidRPr="009F407F">
        <w:rPr>
          <w:rFonts w:ascii="Poppins" w:hAnsi="Poppins" w:cs="Poppins"/>
          <w:sz w:val="20"/>
          <w:szCs w:val="20"/>
        </w:rPr>
        <w:t>This is a full-time leadership position based in Gold Coast, Queensland, with frequent travel between event venues, hotels, and client sites. The role requires flexibility, including availability during weekends, holidays, and evenings to oversee events and client engagements.</w:t>
      </w:r>
    </w:p>
    <w:p w14:paraId="1EA60CCF" w14:textId="77777777" w:rsidR="00550953" w:rsidRPr="009F407F" w:rsidRDefault="009B7139">
      <w:pPr>
        <w:pStyle w:val="Heading2"/>
        <w:rPr>
          <w:rFonts w:ascii="Poppins" w:eastAsiaTheme="minorHAnsi" w:hAnsi="Poppins" w:cs="Poppins"/>
          <w:color w:val="B48F49"/>
          <w:kern w:val="2"/>
          <w:sz w:val="20"/>
          <w:szCs w:val="20"/>
          <w:lang w:val="en-AU"/>
          <w14:ligatures w14:val="standardContextual"/>
        </w:rPr>
      </w:pPr>
      <w:r w:rsidRPr="009F407F">
        <w:rPr>
          <w:rFonts w:ascii="Poppins" w:eastAsiaTheme="minorHAnsi" w:hAnsi="Poppins" w:cs="Poppins"/>
          <w:color w:val="B48F49"/>
          <w:kern w:val="2"/>
          <w:sz w:val="20"/>
          <w:szCs w:val="20"/>
          <w:lang w:val="en-AU"/>
          <w14:ligatures w14:val="standardContextual"/>
        </w:rPr>
        <w:t>Key Performance Indicators (KPIs)</w:t>
      </w:r>
    </w:p>
    <w:p w14:paraId="11851210" w14:textId="77777777" w:rsidR="00FE43EB" w:rsidRDefault="009B7139" w:rsidP="00FE43EB">
      <w:pPr>
        <w:pStyle w:val="ListParagraph"/>
        <w:numPr>
          <w:ilvl w:val="0"/>
          <w:numId w:val="18"/>
        </w:numPr>
        <w:rPr>
          <w:rFonts w:ascii="Poppins" w:hAnsi="Poppins" w:cs="Poppins"/>
          <w:sz w:val="20"/>
          <w:szCs w:val="20"/>
        </w:rPr>
      </w:pPr>
      <w:r w:rsidRPr="00FE43EB">
        <w:rPr>
          <w:rFonts w:ascii="Poppins" w:hAnsi="Poppins" w:cs="Poppins"/>
          <w:sz w:val="20"/>
          <w:szCs w:val="20"/>
        </w:rPr>
        <w:t>Event profitability and sales revenue performance.</w:t>
      </w:r>
    </w:p>
    <w:p w14:paraId="1A08836C" w14:textId="77777777" w:rsidR="00FE43EB" w:rsidRDefault="009B7139" w:rsidP="00FE43EB">
      <w:pPr>
        <w:pStyle w:val="ListParagraph"/>
        <w:numPr>
          <w:ilvl w:val="0"/>
          <w:numId w:val="18"/>
        </w:numPr>
        <w:rPr>
          <w:rFonts w:ascii="Poppins" w:hAnsi="Poppins" w:cs="Poppins"/>
          <w:sz w:val="20"/>
          <w:szCs w:val="20"/>
        </w:rPr>
      </w:pPr>
      <w:r w:rsidRPr="00FE43EB">
        <w:rPr>
          <w:rFonts w:ascii="Poppins" w:hAnsi="Poppins" w:cs="Poppins"/>
          <w:sz w:val="20"/>
          <w:szCs w:val="20"/>
        </w:rPr>
        <w:t>Client satisfaction and repeat business rates.</w:t>
      </w:r>
    </w:p>
    <w:p w14:paraId="7D692D68" w14:textId="77777777" w:rsidR="00FE43EB" w:rsidRDefault="009B7139" w:rsidP="00FE43EB">
      <w:pPr>
        <w:pStyle w:val="ListParagraph"/>
        <w:numPr>
          <w:ilvl w:val="0"/>
          <w:numId w:val="18"/>
        </w:numPr>
        <w:rPr>
          <w:rFonts w:ascii="Poppins" w:hAnsi="Poppins" w:cs="Poppins"/>
          <w:sz w:val="20"/>
          <w:szCs w:val="20"/>
        </w:rPr>
      </w:pPr>
      <w:r w:rsidRPr="00FE43EB">
        <w:rPr>
          <w:rFonts w:ascii="Poppins" w:hAnsi="Poppins" w:cs="Poppins"/>
          <w:sz w:val="20"/>
          <w:szCs w:val="20"/>
        </w:rPr>
        <w:t>Successful delivery of events within scope, budget, and deadlines.</w:t>
      </w:r>
    </w:p>
    <w:p w14:paraId="36D4C439" w14:textId="77777777" w:rsidR="00FE43EB" w:rsidRDefault="009B7139" w:rsidP="00FE43EB">
      <w:pPr>
        <w:pStyle w:val="ListParagraph"/>
        <w:numPr>
          <w:ilvl w:val="0"/>
          <w:numId w:val="18"/>
        </w:numPr>
        <w:rPr>
          <w:rFonts w:ascii="Poppins" w:hAnsi="Poppins" w:cs="Poppins"/>
          <w:sz w:val="20"/>
          <w:szCs w:val="20"/>
        </w:rPr>
      </w:pPr>
      <w:r w:rsidRPr="00FE43EB">
        <w:rPr>
          <w:rFonts w:ascii="Poppins" w:hAnsi="Poppins" w:cs="Poppins"/>
          <w:sz w:val="20"/>
          <w:szCs w:val="20"/>
        </w:rPr>
        <w:t>Team performance and engagement levels.</w:t>
      </w:r>
    </w:p>
    <w:p w14:paraId="62A7AB1B" w14:textId="73206C6D" w:rsidR="00550953" w:rsidRPr="00A57BC3" w:rsidRDefault="009B7139" w:rsidP="6325B5BE">
      <w:pPr>
        <w:pStyle w:val="ListParagraph"/>
        <w:numPr>
          <w:ilvl w:val="0"/>
          <w:numId w:val="18"/>
        </w:numPr>
        <w:rPr>
          <w:rFonts w:ascii="Poppins" w:hAnsi="Poppins" w:cs="Poppins"/>
          <w:sz w:val="20"/>
          <w:szCs w:val="20"/>
        </w:rPr>
      </w:pPr>
      <w:r w:rsidRPr="6325B5BE">
        <w:rPr>
          <w:rFonts w:ascii="Poppins" w:hAnsi="Poppins" w:cs="Poppins"/>
          <w:sz w:val="20"/>
          <w:szCs w:val="20"/>
        </w:rPr>
        <w:t>Growth in market share and new client acquisitions.</w:t>
      </w:r>
    </w:p>
    <w:p w14:paraId="134BFA3F" w14:textId="77777777" w:rsidR="00550953" w:rsidRPr="009F407F" w:rsidRDefault="009B7139" w:rsidP="6325B5BE">
      <w:pPr>
        <w:pStyle w:val="Heading2"/>
        <w:rPr>
          <w:rFonts w:ascii="Poppins" w:eastAsiaTheme="minorEastAsia" w:hAnsi="Poppins" w:cs="Poppins"/>
          <w:color w:val="B48F49"/>
          <w:kern w:val="2"/>
          <w:sz w:val="20"/>
          <w:szCs w:val="20"/>
          <w:lang w:val="en-AU"/>
          <w14:ligatures w14:val="standardContextual"/>
        </w:rPr>
      </w:pPr>
      <w:r w:rsidRPr="6325B5BE">
        <w:rPr>
          <w:rFonts w:ascii="Poppins" w:eastAsiaTheme="minorEastAsia" w:hAnsi="Poppins" w:cs="Poppins"/>
          <w:color w:val="B48F49"/>
          <w:kern w:val="2"/>
          <w:sz w:val="20"/>
          <w:szCs w:val="20"/>
          <w:lang w:val="en-AU"/>
          <w14:ligatures w14:val="standardContextual"/>
        </w:rPr>
        <w:t>C</w:t>
      </w:r>
      <w:r w:rsidRPr="6325B5BE">
        <w:rPr>
          <w:rFonts w:ascii="Poppins" w:eastAsiaTheme="minorEastAsia" w:hAnsi="Poppins" w:cs="Poppins"/>
          <w:color w:val="B48F49"/>
          <w:kern w:val="2"/>
          <w:sz w:val="20"/>
          <w:szCs w:val="20"/>
          <w:lang w:val="en-AU"/>
          <w14:ligatures w14:val="standardContextual"/>
        </w:rPr>
        <w:t>ompany Values and Culture</w:t>
      </w:r>
    </w:p>
    <w:p w14:paraId="64CBFAB5" w14:textId="77777777" w:rsidR="00550953" w:rsidRPr="009F407F" w:rsidRDefault="009B7139">
      <w:pPr>
        <w:rPr>
          <w:rFonts w:ascii="Poppins" w:hAnsi="Poppins" w:cs="Poppins"/>
          <w:sz w:val="20"/>
          <w:szCs w:val="20"/>
        </w:rPr>
      </w:pPr>
      <w:r w:rsidRPr="009F407F">
        <w:rPr>
          <w:rFonts w:ascii="Poppins" w:hAnsi="Poppins" w:cs="Poppins"/>
          <w:sz w:val="20"/>
          <w:szCs w:val="20"/>
        </w:rPr>
        <w:t>Grand Royale Group exemplifies elegance, creativity, and professionalism in every event. The organisation promotes teamwork, accountability, and service excellence. The Head of Event Management and Hospitality Sales plays a key role in driving these values by ensuring every event reflects the Group’s luxury brand standards.</w:t>
      </w:r>
    </w:p>
    <w:p w14:paraId="005DD7F6" w14:textId="497E0D94" w:rsidR="00550953" w:rsidRPr="009F407F" w:rsidRDefault="00A57BC3">
      <w:pPr>
        <w:pStyle w:val="Heading2"/>
        <w:rPr>
          <w:rFonts w:ascii="Poppins" w:eastAsiaTheme="minorHAnsi" w:hAnsi="Poppins" w:cs="Poppins"/>
          <w:color w:val="B48F49"/>
          <w:kern w:val="2"/>
          <w:sz w:val="20"/>
          <w:szCs w:val="20"/>
          <w:lang w:val="en-AU"/>
          <w14:ligatures w14:val="standardContextual"/>
        </w:rPr>
      </w:pPr>
      <w:r>
        <w:rPr>
          <w:rFonts w:ascii="Poppins" w:eastAsiaTheme="minorHAnsi" w:hAnsi="Poppins" w:cs="Poppins"/>
          <w:color w:val="B48F49"/>
          <w:kern w:val="2"/>
          <w:sz w:val="20"/>
          <w:szCs w:val="20"/>
          <w:lang w:val="en-AU"/>
          <w14:ligatures w14:val="standardContextual"/>
        </w:rPr>
        <w:lastRenderedPageBreak/>
        <w:br/>
      </w:r>
      <w:r>
        <w:rPr>
          <w:rFonts w:ascii="Poppins" w:eastAsiaTheme="minorHAnsi" w:hAnsi="Poppins" w:cs="Poppins"/>
          <w:color w:val="B48F49"/>
          <w:kern w:val="2"/>
          <w:sz w:val="20"/>
          <w:szCs w:val="20"/>
          <w:lang w:val="en-AU"/>
          <w14:ligatures w14:val="standardContextual"/>
        </w:rPr>
        <w:br/>
      </w:r>
      <w:r>
        <w:rPr>
          <w:rFonts w:ascii="Poppins" w:eastAsiaTheme="minorHAnsi" w:hAnsi="Poppins" w:cs="Poppins"/>
          <w:color w:val="B48F49"/>
          <w:kern w:val="2"/>
          <w:sz w:val="20"/>
          <w:szCs w:val="20"/>
          <w:lang w:val="en-AU"/>
          <w14:ligatures w14:val="standardContextual"/>
        </w:rPr>
        <w:br/>
      </w:r>
      <w:r>
        <w:rPr>
          <w:rFonts w:ascii="Poppins" w:eastAsiaTheme="minorHAnsi" w:hAnsi="Poppins" w:cs="Poppins"/>
          <w:color w:val="B48F49"/>
          <w:kern w:val="2"/>
          <w:sz w:val="20"/>
          <w:szCs w:val="20"/>
          <w:lang w:val="en-AU"/>
          <w14:ligatures w14:val="standardContextual"/>
        </w:rPr>
        <w:br/>
      </w:r>
      <w:r>
        <w:rPr>
          <w:rFonts w:ascii="Poppins" w:eastAsiaTheme="minorHAnsi" w:hAnsi="Poppins" w:cs="Poppins"/>
          <w:color w:val="B48F49"/>
          <w:kern w:val="2"/>
          <w:sz w:val="20"/>
          <w:szCs w:val="20"/>
          <w:lang w:val="en-AU"/>
          <w14:ligatures w14:val="standardContextual"/>
        </w:rPr>
        <w:br/>
      </w:r>
      <w:r w:rsidR="009B7139" w:rsidRPr="009F407F">
        <w:rPr>
          <w:rFonts w:ascii="Poppins" w:eastAsiaTheme="minorHAnsi" w:hAnsi="Poppins" w:cs="Poppins"/>
          <w:color w:val="B48F49"/>
          <w:kern w:val="2"/>
          <w:sz w:val="20"/>
          <w:szCs w:val="20"/>
          <w:lang w:val="en-AU"/>
          <w14:ligatures w14:val="standardContextual"/>
        </w:rPr>
        <w:t>Career Path</w:t>
      </w:r>
    </w:p>
    <w:p w14:paraId="2B32A28E" w14:textId="77777777" w:rsidR="00550953" w:rsidRPr="009F407F" w:rsidRDefault="009B7139">
      <w:pPr>
        <w:rPr>
          <w:rFonts w:ascii="Poppins" w:hAnsi="Poppins" w:cs="Poppins"/>
          <w:sz w:val="20"/>
          <w:szCs w:val="20"/>
        </w:rPr>
      </w:pPr>
      <w:r w:rsidRPr="009F407F">
        <w:rPr>
          <w:rFonts w:ascii="Poppins" w:hAnsi="Poppins" w:cs="Poppins"/>
          <w:sz w:val="20"/>
          <w:szCs w:val="20"/>
        </w:rPr>
        <w:t>This position provides advancement opportunities into senior commercial roles such as Director of Sales and Marketing, Group Operations Director, or General Manager within Grand Royale Group or the broader hospitality industry.</w:t>
      </w:r>
    </w:p>
    <w:sectPr w:rsidR="00550953" w:rsidRPr="009F407F" w:rsidSect="00034616">
      <w:headerReference w:type="default" r:id="rId8"/>
      <w:pgSz w:w="11907" w:h="16839"/>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27ADD4" w14:textId="77777777" w:rsidR="009B7139" w:rsidRDefault="009B7139" w:rsidP="009F407F">
      <w:pPr>
        <w:spacing w:after="0" w:line="240" w:lineRule="auto"/>
      </w:pPr>
      <w:r>
        <w:separator/>
      </w:r>
    </w:p>
  </w:endnote>
  <w:endnote w:type="continuationSeparator" w:id="0">
    <w:p w14:paraId="7BC2E03D" w14:textId="77777777" w:rsidR="009B7139" w:rsidRDefault="009B7139" w:rsidP="009F40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oppins">
    <w:charset w:val="00"/>
    <w:family w:val="auto"/>
    <w:pitch w:val="variable"/>
    <w:sig w:usb0="00008007" w:usb1="00000000" w:usb2="00000000" w:usb3="00000000" w:csb0="00000093"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A03403" w14:textId="77777777" w:rsidR="009B7139" w:rsidRDefault="009B7139" w:rsidP="009F407F">
      <w:pPr>
        <w:spacing w:after="0" w:line="240" w:lineRule="auto"/>
      </w:pPr>
      <w:r>
        <w:separator/>
      </w:r>
    </w:p>
  </w:footnote>
  <w:footnote w:type="continuationSeparator" w:id="0">
    <w:p w14:paraId="4673D572" w14:textId="77777777" w:rsidR="009B7139" w:rsidRDefault="009B7139" w:rsidP="009F40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CD61B9" w14:textId="669B6E13" w:rsidR="009F407F" w:rsidRDefault="009F407F">
    <w:pPr>
      <w:pStyle w:val="Header"/>
    </w:pPr>
    <w:r>
      <w:rPr>
        <w:noProof/>
      </w:rPr>
      <w:drawing>
        <wp:anchor distT="0" distB="0" distL="114300" distR="114300" simplePos="0" relativeHeight="251659264" behindDoc="1" locked="0" layoutInCell="1" allowOverlap="1" wp14:anchorId="73DACF8D" wp14:editId="41166FEF">
          <wp:simplePos x="0" y="0"/>
          <wp:positionH relativeFrom="column">
            <wp:posOffset>-1133475</wp:posOffset>
          </wp:positionH>
          <wp:positionV relativeFrom="paragraph">
            <wp:posOffset>-447675</wp:posOffset>
          </wp:positionV>
          <wp:extent cx="7750175" cy="10688595"/>
          <wp:effectExtent l="19050" t="19050" r="22225"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51607" cy="10690570"/>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2C53F39"/>
    <w:multiLevelType w:val="hybridMultilevel"/>
    <w:tmpl w:val="6B38CD6A"/>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0" w15:restartNumberingAfterBreak="0">
    <w:nsid w:val="15453934"/>
    <w:multiLevelType w:val="hybridMultilevel"/>
    <w:tmpl w:val="6658BC6E"/>
    <w:lvl w:ilvl="0" w:tplc="8FDE9E34">
      <w:start w:val="1"/>
      <w:numFmt w:val="bullet"/>
      <w:lvlText w:val=""/>
      <w:lvlJc w:val="left"/>
      <w:pPr>
        <w:ind w:left="720" w:hanging="360"/>
      </w:pPr>
      <w:rPr>
        <w:rFonts w:ascii="Symbol" w:hAnsi="Symbol" w:hint="default"/>
        <w:color w:val="B48F49"/>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9B51DC"/>
    <w:multiLevelType w:val="hybridMultilevel"/>
    <w:tmpl w:val="70ECA30C"/>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2" w15:restartNumberingAfterBreak="0">
    <w:nsid w:val="2FC30401"/>
    <w:multiLevelType w:val="hybridMultilevel"/>
    <w:tmpl w:val="89922544"/>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3" w15:restartNumberingAfterBreak="0">
    <w:nsid w:val="407F0DE6"/>
    <w:multiLevelType w:val="hybridMultilevel"/>
    <w:tmpl w:val="B7920374"/>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4" w15:restartNumberingAfterBreak="0">
    <w:nsid w:val="665878B3"/>
    <w:multiLevelType w:val="hybridMultilevel"/>
    <w:tmpl w:val="6AC20702"/>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1F926CD"/>
    <w:multiLevelType w:val="hybridMultilevel"/>
    <w:tmpl w:val="89EA4586"/>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6" w15:restartNumberingAfterBreak="0">
    <w:nsid w:val="744F4472"/>
    <w:multiLevelType w:val="hybridMultilevel"/>
    <w:tmpl w:val="26D88548"/>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60C05FA"/>
    <w:multiLevelType w:val="hybridMultilevel"/>
    <w:tmpl w:val="2EDE5DB6"/>
    <w:lvl w:ilvl="0" w:tplc="8FDE9E34">
      <w:start w:val="1"/>
      <w:numFmt w:val="bullet"/>
      <w:lvlText w:val=""/>
      <w:lvlJc w:val="left"/>
      <w:pPr>
        <w:ind w:left="720" w:hanging="360"/>
      </w:pPr>
      <w:rPr>
        <w:rFonts w:ascii="Symbol" w:hAnsi="Symbol" w:hint="default"/>
        <w:color w:val="B48F49"/>
      </w:rPr>
    </w:lvl>
    <w:lvl w:ilvl="1" w:tplc="73C82C68">
      <w:numFmt w:val="bullet"/>
      <w:lvlText w:val="-"/>
      <w:lvlJc w:val="left"/>
      <w:pPr>
        <w:ind w:left="1440" w:hanging="360"/>
      </w:pPr>
      <w:rPr>
        <w:rFonts w:ascii="Poppins" w:eastAsiaTheme="minorEastAsia" w:hAnsi="Poppins" w:cs="Poppin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75001299">
    <w:abstractNumId w:val="8"/>
  </w:num>
  <w:num w:numId="2" w16cid:durableId="399180014">
    <w:abstractNumId w:val="6"/>
  </w:num>
  <w:num w:numId="3" w16cid:durableId="1702241603">
    <w:abstractNumId w:val="5"/>
  </w:num>
  <w:num w:numId="4" w16cid:durableId="902259288">
    <w:abstractNumId w:val="4"/>
  </w:num>
  <w:num w:numId="5" w16cid:durableId="1728452351">
    <w:abstractNumId w:val="7"/>
  </w:num>
  <w:num w:numId="6" w16cid:durableId="1012299368">
    <w:abstractNumId w:val="3"/>
  </w:num>
  <w:num w:numId="7" w16cid:durableId="99380184">
    <w:abstractNumId w:val="2"/>
  </w:num>
  <w:num w:numId="8" w16cid:durableId="1918784124">
    <w:abstractNumId w:val="1"/>
  </w:num>
  <w:num w:numId="9" w16cid:durableId="1861815475">
    <w:abstractNumId w:val="0"/>
  </w:num>
  <w:num w:numId="10" w16cid:durableId="232207255">
    <w:abstractNumId w:val="16"/>
  </w:num>
  <w:num w:numId="11" w16cid:durableId="1466511992">
    <w:abstractNumId w:val="17"/>
  </w:num>
  <w:num w:numId="12" w16cid:durableId="1347829320">
    <w:abstractNumId w:val="10"/>
  </w:num>
  <w:num w:numId="13" w16cid:durableId="1396322356">
    <w:abstractNumId w:val="14"/>
  </w:num>
  <w:num w:numId="14" w16cid:durableId="1626618531">
    <w:abstractNumId w:val="12"/>
  </w:num>
  <w:num w:numId="15" w16cid:durableId="1579249705">
    <w:abstractNumId w:val="11"/>
  </w:num>
  <w:num w:numId="16" w16cid:durableId="62341115">
    <w:abstractNumId w:val="13"/>
  </w:num>
  <w:num w:numId="17" w16cid:durableId="2104378636">
    <w:abstractNumId w:val="9"/>
  </w:num>
  <w:num w:numId="18" w16cid:durableId="124822396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619A0"/>
    <w:rsid w:val="0029639D"/>
    <w:rsid w:val="00326F90"/>
    <w:rsid w:val="00550953"/>
    <w:rsid w:val="00727743"/>
    <w:rsid w:val="00866227"/>
    <w:rsid w:val="009B7139"/>
    <w:rsid w:val="009F407F"/>
    <w:rsid w:val="00A57BC3"/>
    <w:rsid w:val="00AA1D8D"/>
    <w:rsid w:val="00B47730"/>
    <w:rsid w:val="00CB0664"/>
    <w:rsid w:val="00FC693F"/>
    <w:rsid w:val="00FE43EB"/>
    <w:rsid w:val="6022877F"/>
    <w:rsid w:val="6325B5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DBD9B4A"/>
  <w14:defaultImageDpi w14:val="300"/>
  <w15:docId w15:val="{796A6913-5000-426F-873F-215C3876A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669</Words>
  <Characters>3818</Characters>
  <Application>Microsoft Office Word</Application>
  <DocSecurity>0</DocSecurity>
  <Lines>31</Lines>
  <Paragraphs>8</Paragraphs>
  <ScaleCrop>false</ScaleCrop>
  <Manager/>
  <Company/>
  <LinksUpToDate>false</LinksUpToDate>
  <CharactersWithSpaces>4479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 Owais</cp:lastModifiedBy>
  <cp:revision>5</cp:revision>
  <dcterms:created xsi:type="dcterms:W3CDTF">2013-12-23T23:15:00Z</dcterms:created>
  <dcterms:modified xsi:type="dcterms:W3CDTF">2026-05-16T12:41:00Z</dcterms:modified>
  <cp:category/>
</cp:coreProperties>
</file>