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33F6F" w14:textId="77777777" w:rsidR="00E65132" w:rsidRDefault="00E65132">
      <w:pPr>
        <w:pStyle w:val="Heading1"/>
        <w:rPr>
          <w:rFonts w:ascii="Poppins" w:hAnsi="Poppins"/>
          <w:sz w:val="20"/>
          <w:szCs w:val="20"/>
        </w:rPr>
      </w:pPr>
    </w:p>
    <w:p w14:paraId="5E1557AB" w14:textId="77777777" w:rsidR="00E65132" w:rsidRDefault="00E65132" w:rsidP="00E65132">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73D12CDC" w14:textId="77777777" w:rsidR="00E65132" w:rsidRDefault="00E65132" w:rsidP="00E65132">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3AB2E9C9" w14:textId="77777777" w:rsidR="00F438A7" w:rsidRPr="00D8519F" w:rsidRDefault="002B41D9" w:rsidP="00F4FEC5">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00F4FEC5">
        <w:rPr>
          <w:rFonts w:ascii="Poppins" w:hAnsi="Poppins" w:cs="Poppins"/>
          <w:b/>
          <w:bCs/>
          <w:color w:val="auto"/>
          <w:spacing w:val="-10"/>
          <w:sz w:val="28"/>
          <w:szCs w:val="28"/>
          <w:lang w:val="en-AU"/>
          <w14:ligatures w14:val="standardContextual"/>
        </w:rPr>
        <w:t>Job Description – Sec</w:t>
      </w:r>
      <w:r w:rsidR="00E65132" w:rsidRPr="00F4FEC5">
        <w:rPr>
          <w:rFonts w:ascii="Poppins" w:hAnsi="Poppins" w:cs="Poppins"/>
          <w:b/>
          <w:bCs/>
          <w:color w:val="auto"/>
          <w:spacing w:val="-10"/>
          <w:sz w:val="28"/>
          <w:szCs w:val="28"/>
          <w:lang w:val="en-AU"/>
          <w14:ligatures w14:val="standardContextual"/>
        </w:rPr>
        <w:t xml:space="preserve">urity Officer </w:t>
      </w:r>
    </w:p>
    <w:p w14:paraId="7CBF9337" w14:textId="77777777" w:rsidR="00E65132" w:rsidRPr="00D8519F" w:rsidRDefault="00E65132" w:rsidP="00F4FEC5">
      <w:pPr>
        <w:rPr>
          <w:rFonts w:ascii="Poppins" w:hAnsi="Poppins"/>
          <w:sz w:val="28"/>
          <w:szCs w:val="28"/>
        </w:rPr>
      </w:pPr>
    </w:p>
    <w:p w14:paraId="5C7FA4F5" w14:textId="77777777" w:rsidR="00F438A7" w:rsidRPr="00E65132" w:rsidRDefault="00E65132">
      <w:pPr>
        <w:rPr>
          <w:rFonts w:ascii="Poppins" w:hAnsi="Poppins"/>
          <w:sz w:val="20"/>
          <w:szCs w:val="20"/>
        </w:rPr>
      </w:pPr>
      <w:r w:rsidRPr="00E65132">
        <w:rPr>
          <w:rFonts w:ascii="Poppins" w:eastAsiaTheme="minorHAnsi" w:hAnsi="Poppins" w:cs="Poppins"/>
          <w:b/>
          <w:bCs/>
          <w:color w:val="B48F49"/>
          <w:kern w:val="2"/>
          <w:sz w:val="20"/>
          <w:szCs w:val="20"/>
          <w:lang w:val="en-AU"/>
          <w14:ligatures w14:val="standardContextual"/>
        </w:rPr>
        <w:t>Document Control</w:t>
      </w:r>
      <w:r w:rsidRPr="00E65132">
        <w:rPr>
          <w:rFonts w:ascii="Poppins" w:eastAsiaTheme="minorHAnsi" w:hAnsi="Poppins" w:cs="Poppins"/>
          <w:b/>
          <w:bCs/>
          <w:color w:val="B48F49"/>
          <w:kern w:val="2"/>
          <w:sz w:val="20"/>
          <w:szCs w:val="20"/>
          <w:lang w:val="en-AU"/>
          <w14:ligatures w14:val="standardContextual"/>
        </w:rPr>
        <w:br/>
      </w:r>
      <w:r w:rsidR="002B41D9" w:rsidRPr="00E65132">
        <w:rPr>
          <w:rFonts w:ascii="Poppins" w:eastAsiaTheme="minorHAnsi" w:hAnsi="Poppins" w:cs="Poppins"/>
          <w:b/>
          <w:bCs/>
          <w:kern w:val="2"/>
          <w:sz w:val="20"/>
          <w:szCs w:val="20"/>
          <w:lang w:val="en-AU"/>
          <w14:ligatures w14:val="standardContextual"/>
        </w:rPr>
        <w:t>Position Title</w:t>
      </w:r>
      <w:r w:rsidR="002B41D9" w:rsidRPr="00E65132">
        <w:rPr>
          <w:rFonts w:ascii="Poppins" w:hAnsi="Poppins"/>
          <w:sz w:val="20"/>
          <w:szCs w:val="20"/>
        </w:rPr>
        <w:t>: Security Officer</w:t>
      </w:r>
      <w:r w:rsidR="002B41D9" w:rsidRPr="00E65132">
        <w:rPr>
          <w:rFonts w:ascii="Poppins" w:hAnsi="Poppins"/>
          <w:sz w:val="20"/>
          <w:szCs w:val="20"/>
        </w:rPr>
        <w:br/>
      </w:r>
      <w:r w:rsidR="002B41D9" w:rsidRPr="00E65132">
        <w:rPr>
          <w:rFonts w:ascii="Poppins" w:eastAsiaTheme="minorHAnsi" w:hAnsi="Poppins" w:cs="Poppins"/>
          <w:b/>
          <w:bCs/>
          <w:kern w:val="2"/>
          <w:sz w:val="20"/>
          <w:szCs w:val="20"/>
          <w:lang w:val="en-AU"/>
          <w14:ligatures w14:val="standardContextual"/>
        </w:rPr>
        <w:t>Department</w:t>
      </w:r>
      <w:r w:rsidR="002B41D9" w:rsidRPr="00E65132">
        <w:rPr>
          <w:rFonts w:ascii="Poppins" w:hAnsi="Poppins"/>
          <w:sz w:val="20"/>
          <w:szCs w:val="20"/>
        </w:rPr>
        <w:t>: Security and Risk Management</w:t>
      </w:r>
      <w:r w:rsidR="002B41D9" w:rsidRPr="00E65132">
        <w:rPr>
          <w:rFonts w:ascii="Poppins" w:hAnsi="Poppins"/>
          <w:sz w:val="20"/>
          <w:szCs w:val="20"/>
        </w:rPr>
        <w:br/>
      </w:r>
      <w:r w:rsidR="002B41D9" w:rsidRPr="00E65132">
        <w:rPr>
          <w:rFonts w:ascii="Poppins" w:eastAsiaTheme="minorHAnsi" w:hAnsi="Poppins" w:cs="Poppins"/>
          <w:b/>
          <w:bCs/>
          <w:kern w:val="2"/>
          <w:sz w:val="20"/>
          <w:szCs w:val="20"/>
          <w:lang w:val="en-AU"/>
          <w14:ligatures w14:val="standardContextual"/>
        </w:rPr>
        <w:t>Reports To</w:t>
      </w:r>
      <w:r w:rsidR="002B41D9" w:rsidRPr="00E65132">
        <w:rPr>
          <w:rFonts w:ascii="Poppins" w:hAnsi="Poppins"/>
          <w:sz w:val="20"/>
          <w:szCs w:val="20"/>
        </w:rPr>
        <w:t>: Security Supervisor / Head of Security and Risk Management</w:t>
      </w:r>
      <w:r w:rsidR="002B41D9" w:rsidRPr="00E65132">
        <w:rPr>
          <w:rFonts w:ascii="Poppins" w:hAnsi="Poppins"/>
          <w:sz w:val="20"/>
          <w:szCs w:val="20"/>
        </w:rPr>
        <w:br/>
      </w:r>
      <w:r w:rsidR="002B41D9" w:rsidRPr="00E65132">
        <w:rPr>
          <w:rFonts w:ascii="Poppins" w:eastAsiaTheme="minorHAnsi" w:hAnsi="Poppins" w:cs="Poppins"/>
          <w:b/>
          <w:bCs/>
          <w:kern w:val="2"/>
          <w:sz w:val="20"/>
          <w:szCs w:val="20"/>
          <w:lang w:val="en-AU"/>
          <w14:ligatures w14:val="standardContextual"/>
        </w:rPr>
        <w:t>Version</w:t>
      </w:r>
      <w:r w:rsidR="002B41D9" w:rsidRPr="00E65132">
        <w:rPr>
          <w:rFonts w:ascii="Poppins" w:hAnsi="Poppins"/>
          <w:sz w:val="20"/>
          <w:szCs w:val="20"/>
        </w:rPr>
        <w:t>: 1.0</w:t>
      </w:r>
    </w:p>
    <w:p w14:paraId="27E82E23" w14:textId="77777777" w:rsidR="00F438A7" w:rsidRPr="00E65132" w:rsidRDefault="002B41D9">
      <w:pPr>
        <w:pStyle w:val="Heading2"/>
        <w:rPr>
          <w:rFonts w:ascii="Poppins" w:eastAsiaTheme="minorHAnsi" w:hAnsi="Poppins" w:cs="Poppins"/>
          <w:color w:val="B48F49"/>
          <w:kern w:val="2"/>
          <w:sz w:val="20"/>
          <w:szCs w:val="20"/>
          <w:lang w:val="en-AU"/>
          <w14:ligatures w14:val="standardContextual"/>
        </w:rPr>
      </w:pPr>
      <w:r w:rsidRPr="00E65132">
        <w:rPr>
          <w:rFonts w:ascii="Poppins" w:eastAsiaTheme="minorHAnsi" w:hAnsi="Poppins" w:cs="Poppins"/>
          <w:color w:val="B48F49"/>
          <w:kern w:val="2"/>
          <w:sz w:val="20"/>
          <w:szCs w:val="20"/>
          <w:lang w:val="en-AU"/>
          <w14:ligatures w14:val="standardContextual"/>
        </w:rPr>
        <w:t>Job Overview</w:t>
      </w:r>
    </w:p>
    <w:p w14:paraId="113EB41B" w14:textId="77777777" w:rsidR="00F438A7" w:rsidRPr="00E65132" w:rsidRDefault="002B41D9">
      <w:pPr>
        <w:rPr>
          <w:rFonts w:ascii="Poppins" w:hAnsi="Poppins"/>
          <w:sz w:val="20"/>
          <w:szCs w:val="20"/>
        </w:rPr>
      </w:pPr>
      <w:r w:rsidRPr="00E65132">
        <w:rPr>
          <w:rFonts w:ascii="Poppins" w:hAnsi="Poppins"/>
          <w:sz w:val="20"/>
          <w:szCs w:val="20"/>
        </w:rPr>
        <w:t>The Security Officer is responsible for ensuring the safety, security, and wellbeing of guests, staff, and property across Grand Royale Group’s hotels, restaurants, and event venues. This role involves monitoring premises, enforcing safety protocols, responding to incidents, and maintaining a visible presence to deter risks. The position requires vigilance, professionalism, and a commitment to maintaining a safe and welcoming environment in line with Grand Royale Group’s luxury hospitality standards.</w:t>
      </w:r>
    </w:p>
    <w:p w14:paraId="2D903CE9" w14:textId="77777777" w:rsidR="00F438A7" w:rsidRPr="00E65132" w:rsidRDefault="002B41D9">
      <w:pPr>
        <w:pStyle w:val="Heading2"/>
        <w:rPr>
          <w:rFonts w:ascii="Poppins" w:eastAsiaTheme="minorHAnsi" w:hAnsi="Poppins" w:cs="Poppins"/>
          <w:color w:val="B48F49"/>
          <w:kern w:val="2"/>
          <w:sz w:val="20"/>
          <w:szCs w:val="20"/>
          <w:lang w:val="en-AU"/>
          <w14:ligatures w14:val="standardContextual"/>
        </w:rPr>
      </w:pPr>
      <w:r w:rsidRPr="00E65132">
        <w:rPr>
          <w:rFonts w:ascii="Poppins" w:eastAsiaTheme="minorHAnsi" w:hAnsi="Poppins" w:cs="Poppins"/>
          <w:color w:val="B48F49"/>
          <w:kern w:val="2"/>
          <w:sz w:val="20"/>
          <w:szCs w:val="20"/>
          <w:lang w:val="en-AU"/>
          <w14:ligatures w14:val="standardContextual"/>
        </w:rPr>
        <w:t>Key Responsibilities</w:t>
      </w:r>
    </w:p>
    <w:p w14:paraId="117D8CF7" w14:textId="77777777" w:rsidR="00E65132" w:rsidRDefault="002B41D9" w:rsidP="00E65132">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E65132">
        <w:rPr>
          <w:rFonts w:ascii="Poppins" w:eastAsiaTheme="minorHAnsi" w:hAnsi="Poppins" w:cs="Poppins"/>
          <w:b/>
          <w:bCs/>
          <w:kern w:val="2"/>
          <w:sz w:val="20"/>
          <w:szCs w:val="20"/>
          <w:lang w:val="en-AU"/>
          <w14:ligatures w14:val="standardContextual"/>
        </w:rPr>
        <w:t>Safety &amp; Security Operations</w:t>
      </w:r>
    </w:p>
    <w:p w14:paraId="18959CCD" w14:textId="77777777" w:rsidR="00E65132" w:rsidRPr="00E65132" w:rsidRDefault="002B41D9" w:rsidP="00E65132">
      <w:pPr>
        <w:pStyle w:val="ListBullet"/>
        <w:numPr>
          <w:ilvl w:val="0"/>
          <w:numId w:val="12"/>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Patrol and monitor all areas of the property </w:t>
      </w:r>
      <w:r w:rsidR="00E65132">
        <w:rPr>
          <w:rFonts w:ascii="Poppins" w:hAnsi="Poppins"/>
          <w:sz w:val="20"/>
          <w:szCs w:val="20"/>
        </w:rPr>
        <w:t>to ensure safety and security.</w:t>
      </w:r>
    </w:p>
    <w:p w14:paraId="3EAD195F" w14:textId="77777777" w:rsidR="00E65132" w:rsidRPr="00E65132" w:rsidRDefault="002B41D9" w:rsidP="00E65132">
      <w:pPr>
        <w:pStyle w:val="ListBullet"/>
        <w:numPr>
          <w:ilvl w:val="0"/>
          <w:numId w:val="12"/>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Respond promptly to alarms, emergencies,</w:t>
      </w:r>
      <w:r w:rsidR="00E65132">
        <w:rPr>
          <w:rFonts w:ascii="Poppins" w:hAnsi="Poppins"/>
          <w:sz w:val="20"/>
          <w:szCs w:val="20"/>
        </w:rPr>
        <w:t xml:space="preserve"> and guest or staff incidents.</w:t>
      </w:r>
    </w:p>
    <w:p w14:paraId="11B3347F" w14:textId="77777777" w:rsidR="00E65132" w:rsidRPr="00E65132" w:rsidRDefault="002B41D9" w:rsidP="00E65132">
      <w:pPr>
        <w:pStyle w:val="ListBullet"/>
        <w:numPr>
          <w:ilvl w:val="0"/>
          <w:numId w:val="12"/>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Monitor CCTV syst</w:t>
      </w:r>
      <w:r w:rsidR="00E65132">
        <w:rPr>
          <w:rFonts w:ascii="Poppins" w:hAnsi="Poppins"/>
          <w:sz w:val="20"/>
          <w:szCs w:val="20"/>
        </w:rPr>
        <w:t>ems and access control points.</w:t>
      </w:r>
    </w:p>
    <w:p w14:paraId="22F19D97" w14:textId="77777777" w:rsidR="00F438A7" w:rsidRPr="00E65132" w:rsidRDefault="002B41D9" w:rsidP="00E65132">
      <w:pPr>
        <w:pStyle w:val="ListBullet"/>
        <w:numPr>
          <w:ilvl w:val="0"/>
          <w:numId w:val="12"/>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Secure entrances, exits, and restricted areas during and after operations.</w:t>
      </w:r>
    </w:p>
    <w:p w14:paraId="2A377F33" w14:textId="77777777" w:rsidR="00E65132" w:rsidRDefault="00E65132" w:rsidP="00E65132">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E179D19" w14:textId="77777777" w:rsidR="00E65132" w:rsidRDefault="002B41D9" w:rsidP="00E65132">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E65132">
        <w:rPr>
          <w:rFonts w:ascii="Poppins" w:eastAsiaTheme="minorHAnsi" w:hAnsi="Poppins" w:cs="Poppins"/>
          <w:b/>
          <w:bCs/>
          <w:kern w:val="2"/>
          <w:sz w:val="20"/>
          <w:szCs w:val="20"/>
          <w:lang w:val="en-AU"/>
          <w14:ligatures w14:val="standardContextual"/>
        </w:rPr>
        <w:t>Incident Management &amp; Reporting</w:t>
      </w:r>
    </w:p>
    <w:p w14:paraId="5AF28C31" w14:textId="77777777" w:rsidR="00E65132" w:rsidRPr="00E65132" w:rsidRDefault="002B41D9" w:rsidP="00E65132">
      <w:pPr>
        <w:pStyle w:val="ListBullet"/>
        <w:numPr>
          <w:ilvl w:val="0"/>
          <w:numId w:val="13"/>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Document all security incidents, a</w:t>
      </w:r>
      <w:r w:rsidR="00E65132">
        <w:rPr>
          <w:rFonts w:ascii="Poppins" w:hAnsi="Poppins"/>
          <w:sz w:val="20"/>
          <w:szCs w:val="20"/>
        </w:rPr>
        <w:t>ccidents, and property damage.</w:t>
      </w:r>
    </w:p>
    <w:p w14:paraId="25F911EA" w14:textId="77777777" w:rsidR="00E65132" w:rsidRPr="00E65132" w:rsidRDefault="002B41D9" w:rsidP="00E65132">
      <w:pPr>
        <w:pStyle w:val="ListBullet"/>
        <w:numPr>
          <w:ilvl w:val="0"/>
          <w:numId w:val="13"/>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Prepare detailed reports and escalate </w:t>
      </w:r>
      <w:r w:rsidR="00E65132">
        <w:rPr>
          <w:rFonts w:ascii="Poppins" w:hAnsi="Poppins"/>
          <w:sz w:val="20"/>
          <w:szCs w:val="20"/>
        </w:rPr>
        <w:t>serious matters to management.</w:t>
      </w:r>
    </w:p>
    <w:p w14:paraId="5F30F6E0" w14:textId="77777777" w:rsidR="00E65132" w:rsidRPr="00E65132" w:rsidRDefault="002B41D9" w:rsidP="00E65132">
      <w:pPr>
        <w:pStyle w:val="ListBullet"/>
        <w:numPr>
          <w:ilvl w:val="0"/>
          <w:numId w:val="13"/>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Liaise with local law enforcement and eme</w:t>
      </w:r>
      <w:r w:rsidR="00E65132">
        <w:rPr>
          <w:rFonts w:ascii="Poppins" w:hAnsi="Poppins"/>
          <w:sz w:val="20"/>
          <w:szCs w:val="20"/>
        </w:rPr>
        <w:t>rgency services when required.</w:t>
      </w:r>
    </w:p>
    <w:p w14:paraId="747BEA68" w14:textId="77777777" w:rsidR="00F438A7" w:rsidRPr="00E65132" w:rsidRDefault="002B41D9" w:rsidP="00E65132">
      <w:pPr>
        <w:pStyle w:val="ListBullet"/>
        <w:numPr>
          <w:ilvl w:val="0"/>
          <w:numId w:val="13"/>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Conduct preliminary investigations into security or safety concerns.</w:t>
      </w:r>
    </w:p>
    <w:p w14:paraId="50DC7B5C" w14:textId="77777777" w:rsidR="00E65132" w:rsidRDefault="00E65132" w:rsidP="00E65132">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91FB08B" w14:textId="77777777" w:rsidR="00E51290" w:rsidRDefault="00E51290">
      <w:pPr>
        <w:rPr>
          <w:rFonts w:ascii="Poppins" w:hAnsi="Poppins" w:cs="Poppins"/>
          <w:b/>
          <w:bCs/>
          <w:kern w:val="2"/>
          <w:sz w:val="20"/>
          <w:szCs w:val="20"/>
          <w:lang w:val="en-AU"/>
          <w14:ligatures w14:val="standardContextual"/>
        </w:rPr>
      </w:pPr>
      <w:r>
        <w:rPr>
          <w:rFonts w:ascii="Poppins" w:hAnsi="Poppins" w:cs="Poppins"/>
          <w:b/>
          <w:bCs/>
          <w:kern w:val="2"/>
          <w:sz w:val="20"/>
          <w:szCs w:val="20"/>
          <w:lang w:val="en-AU"/>
          <w14:ligatures w14:val="standardContextual"/>
        </w:rPr>
        <w:br w:type="page"/>
      </w:r>
    </w:p>
    <w:p w14:paraId="2579953A" w14:textId="77777777" w:rsidR="00E51290" w:rsidRDefault="00E51290" w:rsidP="2D681428">
      <w:pPr>
        <w:pStyle w:val="ListBullet"/>
        <w:numPr>
          <w:ilvl w:val="0"/>
          <w:numId w:val="0"/>
        </w:numPr>
        <w:ind w:left="360" w:hanging="360"/>
        <w:rPr>
          <w:rFonts w:ascii="Poppins" w:hAnsi="Poppins" w:cs="Poppins"/>
          <w:b/>
          <w:bCs/>
          <w:kern w:val="2"/>
          <w:sz w:val="20"/>
          <w:szCs w:val="20"/>
          <w:lang w:val="en-AU"/>
          <w14:ligatures w14:val="standardContextual"/>
        </w:rPr>
      </w:pPr>
    </w:p>
    <w:p w14:paraId="7AB74C33" w14:textId="77777777" w:rsidR="00E51290" w:rsidRDefault="00E51290" w:rsidP="2D681428">
      <w:pPr>
        <w:pStyle w:val="ListBullet"/>
        <w:numPr>
          <w:ilvl w:val="0"/>
          <w:numId w:val="0"/>
        </w:numPr>
        <w:ind w:left="360" w:hanging="360"/>
        <w:rPr>
          <w:rFonts w:ascii="Poppins" w:hAnsi="Poppins" w:cs="Poppins"/>
          <w:b/>
          <w:bCs/>
          <w:kern w:val="2"/>
          <w:sz w:val="20"/>
          <w:szCs w:val="20"/>
          <w:lang w:val="en-AU"/>
          <w14:ligatures w14:val="standardContextual"/>
        </w:rPr>
      </w:pPr>
    </w:p>
    <w:p w14:paraId="60B13294" w14:textId="77777777" w:rsidR="00E51290" w:rsidRDefault="00E51290" w:rsidP="2D681428">
      <w:pPr>
        <w:pStyle w:val="ListBullet"/>
        <w:numPr>
          <w:ilvl w:val="0"/>
          <w:numId w:val="0"/>
        </w:numPr>
        <w:ind w:left="360" w:hanging="360"/>
        <w:rPr>
          <w:rFonts w:ascii="Poppins" w:hAnsi="Poppins" w:cs="Poppins"/>
          <w:b/>
          <w:bCs/>
          <w:kern w:val="2"/>
          <w:sz w:val="20"/>
          <w:szCs w:val="20"/>
          <w:lang w:val="en-AU"/>
          <w14:ligatures w14:val="standardContextual"/>
        </w:rPr>
      </w:pPr>
    </w:p>
    <w:p w14:paraId="37E5D6F8" w14:textId="77777777" w:rsidR="00E51290" w:rsidRDefault="00E51290" w:rsidP="2D681428">
      <w:pPr>
        <w:pStyle w:val="ListBullet"/>
        <w:numPr>
          <w:ilvl w:val="0"/>
          <w:numId w:val="0"/>
        </w:numPr>
        <w:ind w:left="360" w:hanging="360"/>
        <w:rPr>
          <w:rFonts w:ascii="Poppins" w:hAnsi="Poppins" w:cs="Poppins"/>
          <w:b/>
          <w:bCs/>
          <w:kern w:val="2"/>
          <w:sz w:val="20"/>
          <w:szCs w:val="20"/>
          <w:lang w:val="en-AU"/>
          <w14:ligatures w14:val="standardContextual"/>
        </w:rPr>
      </w:pPr>
    </w:p>
    <w:p w14:paraId="0BBBA06F" w14:textId="08EE4551" w:rsidR="00E65132" w:rsidRDefault="002B41D9" w:rsidP="2D681428">
      <w:pPr>
        <w:pStyle w:val="ListBullet"/>
        <w:numPr>
          <w:ilvl w:val="0"/>
          <w:numId w:val="0"/>
        </w:numPr>
        <w:ind w:left="360" w:hanging="360"/>
        <w:rPr>
          <w:rFonts w:ascii="Poppins" w:hAnsi="Poppins" w:cs="Poppins"/>
          <w:b/>
          <w:bCs/>
          <w:kern w:val="2"/>
          <w:sz w:val="20"/>
          <w:szCs w:val="20"/>
          <w:lang w:val="en-AU"/>
          <w14:ligatures w14:val="standardContextual"/>
        </w:rPr>
      </w:pPr>
      <w:r w:rsidRPr="2D681428">
        <w:rPr>
          <w:rFonts w:ascii="Poppins" w:hAnsi="Poppins" w:cs="Poppins"/>
          <w:b/>
          <w:bCs/>
          <w:kern w:val="2"/>
          <w:sz w:val="20"/>
          <w:szCs w:val="20"/>
          <w:lang w:val="en-AU"/>
          <w14:ligatures w14:val="standardContextual"/>
        </w:rPr>
        <w:t>Guest &amp; Staff Support</w:t>
      </w:r>
    </w:p>
    <w:p w14:paraId="3806889C" w14:textId="77777777" w:rsidR="00E65132" w:rsidRPr="00E65132" w:rsidRDefault="002B41D9" w:rsidP="00E65132">
      <w:pPr>
        <w:pStyle w:val="ListBullet"/>
        <w:numPr>
          <w:ilvl w:val="0"/>
          <w:numId w:val="14"/>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Provide assistance to guests and staff during eme</w:t>
      </w:r>
      <w:r w:rsidR="00E65132">
        <w:rPr>
          <w:rFonts w:ascii="Poppins" w:hAnsi="Poppins"/>
          <w:sz w:val="20"/>
          <w:szCs w:val="20"/>
        </w:rPr>
        <w:t>rgencies or safety procedures.</w:t>
      </w:r>
    </w:p>
    <w:p w14:paraId="6DB38AAE" w14:textId="77777777" w:rsidR="00E65132" w:rsidRPr="00E65132" w:rsidRDefault="002B41D9" w:rsidP="00E65132">
      <w:pPr>
        <w:pStyle w:val="ListBullet"/>
        <w:numPr>
          <w:ilvl w:val="0"/>
          <w:numId w:val="14"/>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Handle conflict or disturbance situati</w:t>
      </w:r>
      <w:r w:rsidR="00E65132">
        <w:rPr>
          <w:rFonts w:ascii="Poppins" w:hAnsi="Poppins"/>
          <w:sz w:val="20"/>
          <w:szCs w:val="20"/>
        </w:rPr>
        <w:t>ons calmly and professionally.</w:t>
      </w:r>
    </w:p>
    <w:p w14:paraId="1BDC3664" w14:textId="77777777" w:rsidR="00E65132" w:rsidRPr="00E65132" w:rsidRDefault="002B41D9" w:rsidP="00E65132">
      <w:pPr>
        <w:pStyle w:val="ListBullet"/>
        <w:numPr>
          <w:ilvl w:val="0"/>
          <w:numId w:val="14"/>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Deliver excellent customer servic</w:t>
      </w:r>
      <w:r w:rsidR="00E65132">
        <w:rPr>
          <w:rFonts w:ascii="Poppins" w:hAnsi="Poppins"/>
          <w:sz w:val="20"/>
          <w:szCs w:val="20"/>
        </w:rPr>
        <w:t>e while maintaining authority.</w:t>
      </w:r>
    </w:p>
    <w:p w14:paraId="6A1F537F" w14:textId="77777777" w:rsidR="00F438A7" w:rsidRPr="00E65132" w:rsidRDefault="002B41D9" w:rsidP="00E65132">
      <w:pPr>
        <w:pStyle w:val="ListBullet"/>
        <w:numPr>
          <w:ilvl w:val="0"/>
          <w:numId w:val="14"/>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Ensure discreet handling of confidential and sensitive information.</w:t>
      </w:r>
    </w:p>
    <w:p w14:paraId="4ED31FAE" w14:textId="77777777" w:rsidR="00E65132" w:rsidRDefault="00E65132" w:rsidP="00E65132">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473294F" w14:textId="77777777" w:rsidR="00E65132" w:rsidRDefault="002B41D9" w:rsidP="00E65132">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E65132">
        <w:rPr>
          <w:rFonts w:ascii="Poppins" w:eastAsiaTheme="minorHAnsi" w:hAnsi="Poppins" w:cs="Poppins"/>
          <w:b/>
          <w:bCs/>
          <w:kern w:val="2"/>
          <w:sz w:val="20"/>
          <w:szCs w:val="20"/>
          <w:lang w:val="en-AU"/>
          <w14:ligatures w14:val="standardContextual"/>
        </w:rPr>
        <w:t>Compliance &amp; Risk Management</w:t>
      </w:r>
    </w:p>
    <w:p w14:paraId="21048009" w14:textId="77777777" w:rsidR="00E65132" w:rsidRPr="00E65132" w:rsidRDefault="002B41D9" w:rsidP="00E65132">
      <w:pPr>
        <w:pStyle w:val="ListBullet"/>
        <w:numPr>
          <w:ilvl w:val="0"/>
          <w:numId w:val="15"/>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Enforce compliance with WHS, fire safety, and emergency p</w:t>
      </w:r>
      <w:r w:rsidR="00E65132">
        <w:rPr>
          <w:rFonts w:ascii="Poppins" w:hAnsi="Poppins"/>
          <w:sz w:val="20"/>
          <w:szCs w:val="20"/>
        </w:rPr>
        <w:t>rotocols.</w:t>
      </w:r>
    </w:p>
    <w:p w14:paraId="44B0A5EC" w14:textId="77777777" w:rsidR="00E65132" w:rsidRPr="00E65132" w:rsidRDefault="002B41D9" w:rsidP="00E65132">
      <w:pPr>
        <w:pStyle w:val="ListBullet"/>
        <w:numPr>
          <w:ilvl w:val="0"/>
          <w:numId w:val="15"/>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Participate in safety drills, evacuation p</w:t>
      </w:r>
      <w:r w:rsidR="00E65132">
        <w:rPr>
          <w:rFonts w:ascii="Poppins" w:hAnsi="Poppins"/>
          <w:sz w:val="20"/>
          <w:szCs w:val="20"/>
        </w:rPr>
        <w:t>lanning, and risk assessments.</w:t>
      </w:r>
    </w:p>
    <w:p w14:paraId="47DA219B" w14:textId="77777777" w:rsidR="00E65132" w:rsidRPr="00E65132" w:rsidRDefault="002B41D9" w:rsidP="00E65132">
      <w:pPr>
        <w:pStyle w:val="ListBullet"/>
        <w:numPr>
          <w:ilvl w:val="0"/>
          <w:numId w:val="15"/>
        </w:numPr>
        <w:rPr>
          <w:rFonts w:ascii="Poppins" w:eastAsiaTheme="minorHAnsi" w:hAnsi="Poppins" w:cs="Poppins"/>
          <w:b/>
          <w:bCs/>
          <w:kern w:val="2"/>
          <w:sz w:val="20"/>
          <w:szCs w:val="20"/>
          <w:lang w:val="en-AU"/>
          <w14:ligatures w14:val="standardContextual"/>
        </w:rPr>
      </w:pPr>
      <w:r w:rsidRPr="00E65132">
        <w:rPr>
          <w:rFonts w:ascii="Poppins" w:hAnsi="Poppins"/>
          <w:sz w:val="20"/>
          <w:szCs w:val="20"/>
        </w:rPr>
        <w:t xml:space="preserve"> Inspect fire exits, alarms, and exti</w:t>
      </w:r>
      <w:r w:rsidR="00E65132">
        <w:rPr>
          <w:rFonts w:ascii="Poppins" w:hAnsi="Poppins"/>
          <w:sz w:val="20"/>
          <w:szCs w:val="20"/>
        </w:rPr>
        <w:t>nguishers to ensure readiness.</w:t>
      </w:r>
    </w:p>
    <w:p w14:paraId="16480D1B" w14:textId="77777777" w:rsidR="00F438A7" w:rsidRPr="00E65132" w:rsidRDefault="002B41D9" w:rsidP="2D681428">
      <w:pPr>
        <w:pStyle w:val="ListBullet"/>
        <w:rPr>
          <w:rFonts w:ascii="Poppins" w:eastAsiaTheme="minorHAnsi" w:hAnsi="Poppins" w:cs="Poppins"/>
          <w:b/>
          <w:bCs/>
          <w:kern w:val="2"/>
          <w:sz w:val="20"/>
          <w:szCs w:val="20"/>
          <w:lang w:val="en-AU"/>
          <w14:ligatures w14:val="standardContextual"/>
        </w:rPr>
      </w:pPr>
      <w:r w:rsidRPr="2D681428">
        <w:rPr>
          <w:rFonts w:ascii="Poppins" w:hAnsi="Poppins"/>
          <w:sz w:val="20"/>
          <w:szCs w:val="20"/>
        </w:rPr>
        <w:t xml:space="preserve"> Support loss prevention initiatives and control of valuable assets.</w:t>
      </w:r>
    </w:p>
    <w:p w14:paraId="652B7775" w14:textId="77777777" w:rsidR="00F438A7" w:rsidRPr="00E65132" w:rsidRDefault="002B41D9" w:rsidP="2D681428">
      <w:pPr>
        <w:pStyle w:val="Heading2"/>
        <w:rPr>
          <w:rFonts w:ascii="Poppins" w:eastAsiaTheme="minorEastAsia" w:hAnsi="Poppins" w:cs="Poppins"/>
          <w:color w:val="B48F49"/>
          <w:kern w:val="2"/>
          <w:sz w:val="20"/>
          <w:szCs w:val="20"/>
          <w:lang w:val="en-AU"/>
          <w14:ligatures w14:val="standardContextual"/>
        </w:rPr>
      </w:pPr>
      <w:r w:rsidRPr="2D681428">
        <w:rPr>
          <w:rFonts w:ascii="Poppins" w:eastAsiaTheme="minorEastAsia" w:hAnsi="Poppins" w:cs="Poppins"/>
          <w:color w:val="B48F49"/>
          <w:kern w:val="2"/>
          <w:sz w:val="20"/>
          <w:szCs w:val="20"/>
          <w:lang w:val="en-AU"/>
          <w14:ligatures w14:val="standardContextual"/>
        </w:rPr>
        <w:t>Qualifications and Experience</w:t>
      </w:r>
    </w:p>
    <w:p w14:paraId="4F92BB9D" w14:textId="77777777" w:rsidR="00D72A95" w:rsidRDefault="002B41D9" w:rsidP="00E65132">
      <w:pPr>
        <w:pStyle w:val="ListParagraph"/>
        <w:numPr>
          <w:ilvl w:val="0"/>
          <w:numId w:val="16"/>
        </w:numPr>
        <w:rPr>
          <w:rFonts w:ascii="Poppins" w:hAnsi="Poppins"/>
          <w:sz w:val="20"/>
          <w:szCs w:val="20"/>
        </w:rPr>
      </w:pPr>
      <w:r w:rsidRPr="00E65132">
        <w:rPr>
          <w:rFonts w:ascii="Poppins" w:hAnsi="Poppins"/>
          <w:sz w:val="20"/>
          <w:szCs w:val="20"/>
        </w:rPr>
        <w:t>Certificate II or III in Se</w:t>
      </w:r>
      <w:r w:rsidR="00D72A95">
        <w:rPr>
          <w:rFonts w:ascii="Poppins" w:hAnsi="Poppins"/>
          <w:sz w:val="20"/>
          <w:szCs w:val="20"/>
        </w:rPr>
        <w:t>curity Operations (mandatory).</w:t>
      </w:r>
    </w:p>
    <w:p w14:paraId="4B345665" w14:textId="77777777" w:rsidR="00D72A95" w:rsidRDefault="002B41D9" w:rsidP="00E65132">
      <w:pPr>
        <w:pStyle w:val="ListParagraph"/>
        <w:numPr>
          <w:ilvl w:val="0"/>
          <w:numId w:val="16"/>
        </w:numPr>
        <w:rPr>
          <w:rFonts w:ascii="Poppins" w:hAnsi="Poppins"/>
          <w:sz w:val="20"/>
          <w:szCs w:val="20"/>
        </w:rPr>
      </w:pPr>
      <w:r w:rsidRPr="00E65132">
        <w:rPr>
          <w:rFonts w:ascii="Poppins" w:hAnsi="Poppins"/>
          <w:sz w:val="20"/>
          <w:szCs w:val="20"/>
        </w:rPr>
        <w:t xml:space="preserve"> Current Queensland Security </w:t>
      </w:r>
      <w:proofErr w:type="spellStart"/>
      <w:r w:rsidRPr="00E65132">
        <w:rPr>
          <w:rFonts w:ascii="Poppins" w:hAnsi="Poppins"/>
          <w:sz w:val="20"/>
          <w:szCs w:val="20"/>
        </w:rPr>
        <w:t>Licenc</w:t>
      </w:r>
      <w:r w:rsidR="00D72A95">
        <w:rPr>
          <w:rFonts w:ascii="Poppins" w:hAnsi="Poppins"/>
          <w:sz w:val="20"/>
          <w:szCs w:val="20"/>
        </w:rPr>
        <w:t>e</w:t>
      </w:r>
      <w:proofErr w:type="spellEnd"/>
      <w:r w:rsidR="00D72A95">
        <w:rPr>
          <w:rFonts w:ascii="Poppins" w:hAnsi="Poppins"/>
          <w:sz w:val="20"/>
          <w:szCs w:val="20"/>
        </w:rPr>
        <w:t xml:space="preserve"> and First Aid Certification.</w:t>
      </w:r>
    </w:p>
    <w:p w14:paraId="31E32ACC" w14:textId="77777777" w:rsidR="00D72A95" w:rsidRDefault="002B41D9" w:rsidP="00E65132">
      <w:pPr>
        <w:pStyle w:val="ListParagraph"/>
        <w:numPr>
          <w:ilvl w:val="0"/>
          <w:numId w:val="16"/>
        </w:numPr>
        <w:rPr>
          <w:rFonts w:ascii="Poppins" w:hAnsi="Poppins"/>
          <w:sz w:val="20"/>
          <w:szCs w:val="20"/>
        </w:rPr>
      </w:pPr>
      <w:r w:rsidRPr="00E65132">
        <w:rPr>
          <w:rFonts w:ascii="Poppins" w:hAnsi="Poppins"/>
          <w:sz w:val="20"/>
          <w:szCs w:val="20"/>
        </w:rPr>
        <w:t xml:space="preserve"> Minimum 2 years’ experience in hosp</w:t>
      </w:r>
      <w:r w:rsidR="00D72A95">
        <w:rPr>
          <w:rFonts w:ascii="Poppins" w:hAnsi="Poppins"/>
          <w:sz w:val="20"/>
          <w:szCs w:val="20"/>
        </w:rPr>
        <w:t>itality or corporate security.</w:t>
      </w:r>
    </w:p>
    <w:p w14:paraId="72EDA03C" w14:textId="77777777" w:rsidR="00D72A95" w:rsidRDefault="002B41D9" w:rsidP="00E65132">
      <w:pPr>
        <w:pStyle w:val="ListParagraph"/>
        <w:numPr>
          <w:ilvl w:val="0"/>
          <w:numId w:val="16"/>
        </w:numPr>
        <w:rPr>
          <w:rFonts w:ascii="Poppins" w:hAnsi="Poppins"/>
          <w:sz w:val="20"/>
          <w:szCs w:val="20"/>
        </w:rPr>
      </w:pPr>
      <w:r w:rsidRPr="00E65132">
        <w:rPr>
          <w:rFonts w:ascii="Poppins" w:hAnsi="Poppins"/>
          <w:sz w:val="20"/>
          <w:szCs w:val="20"/>
        </w:rPr>
        <w:t xml:space="preserve"> Knowledge of emergency response, crowd control, and surveilla</w:t>
      </w:r>
      <w:r w:rsidR="00D72A95">
        <w:rPr>
          <w:rFonts w:ascii="Poppins" w:hAnsi="Poppins"/>
          <w:sz w:val="20"/>
          <w:szCs w:val="20"/>
        </w:rPr>
        <w:t>nce systems.</w:t>
      </w:r>
    </w:p>
    <w:p w14:paraId="21290C9E" w14:textId="77777777" w:rsidR="00F438A7" w:rsidRPr="00E65132" w:rsidRDefault="002B41D9" w:rsidP="00E65132">
      <w:pPr>
        <w:pStyle w:val="ListParagraph"/>
        <w:numPr>
          <w:ilvl w:val="0"/>
          <w:numId w:val="16"/>
        </w:numPr>
        <w:rPr>
          <w:rFonts w:ascii="Poppins" w:hAnsi="Poppins"/>
          <w:sz w:val="20"/>
          <w:szCs w:val="20"/>
        </w:rPr>
      </w:pPr>
      <w:r w:rsidRPr="00E65132">
        <w:rPr>
          <w:rFonts w:ascii="Poppins" w:hAnsi="Poppins"/>
          <w:sz w:val="20"/>
          <w:szCs w:val="20"/>
        </w:rPr>
        <w:t xml:space="preserve"> Strong understanding of WHS and risk management practices.</w:t>
      </w:r>
    </w:p>
    <w:p w14:paraId="3ED5D5C0" w14:textId="77777777" w:rsidR="00F438A7" w:rsidRPr="00E65132" w:rsidRDefault="002B41D9" w:rsidP="00E65132">
      <w:pPr>
        <w:pStyle w:val="Heading2"/>
        <w:rPr>
          <w:rFonts w:ascii="Poppins" w:eastAsiaTheme="minorHAnsi" w:hAnsi="Poppins" w:cs="Poppins"/>
          <w:color w:val="B48F49"/>
          <w:kern w:val="2"/>
          <w:sz w:val="20"/>
          <w:szCs w:val="20"/>
          <w:lang w:val="en-AU"/>
          <w14:ligatures w14:val="standardContextual"/>
        </w:rPr>
      </w:pPr>
      <w:r w:rsidRPr="00E65132">
        <w:rPr>
          <w:rFonts w:ascii="Poppins" w:eastAsiaTheme="minorHAnsi" w:hAnsi="Poppins" w:cs="Poppins"/>
          <w:color w:val="B48F49"/>
          <w:kern w:val="2"/>
          <w:sz w:val="20"/>
          <w:szCs w:val="20"/>
          <w:lang w:val="en-AU"/>
          <w14:ligatures w14:val="standardContextual"/>
        </w:rPr>
        <w:t>Skills and Competencies</w:t>
      </w:r>
    </w:p>
    <w:p w14:paraId="2C76041D" w14:textId="77777777" w:rsidR="00D72A95" w:rsidRDefault="002B41D9" w:rsidP="00E65132">
      <w:pPr>
        <w:pStyle w:val="ListParagraph"/>
        <w:numPr>
          <w:ilvl w:val="0"/>
          <w:numId w:val="16"/>
        </w:numPr>
        <w:rPr>
          <w:rFonts w:ascii="Poppins" w:hAnsi="Poppins"/>
          <w:sz w:val="20"/>
          <w:szCs w:val="20"/>
        </w:rPr>
      </w:pPr>
      <w:r w:rsidRPr="00E65132">
        <w:rPr>
          <w:rFonts w:ascii="Poppins" w:hAnsi="Poppins"/>
          <w:sz w:val="20"/>
          <w:szCs w:val="20"/>
        </w:rPr>
        <w:t>Excellent observatio</w:t>
      </w:r>
      <w:r w:rsidR="00E65132" w:rsidRPr="00E65132">
        <w:rPr>
          <w:rFonts w:ascii="Poppins" w:hAnsi="Poppins"/>
          <w:sz w:val="20"/>
          <w:szCs w:val="20"/>
        </w:rPr>
        <w:t>nal an</w:t>
      </w:r>
      <w:r w:rsidR="00D72A95">
        <w:rPr>
          <w:rFonts w:ascii="Poppins" w:hAnsi="Poppins"/>
          <w:sz w:val="20"/>
          <w:szCs w:val="20"/>
        </w:rPr>
        <w:t>d situational awareness.</w:t>
      </w:r>
    </w:p>
    <w:p w14:paraId="46888C73" w14:textId="77777777" w:rsidR="00D72A95" w:rsidRDefault="002B41D9" w:rsidP="00E65132">
      <w:pPr>
        <w:pStyle w:val="ListParagraph"/>
        <w:numPr>
          <w:ilvl w:val="0"/>
          <w:numId w:val="16"/>
        </w:numPr>
        <w:rPr>
          <w:rFonts w:ascii="Poppins" w:hAnsi="Poppins"/>
          <w:sz w:val="20"/>
          <w:szCs w:val="20"/>
        </w:rPr>
      </w:pPr>
      <w:r w:rsidRPr="00E65132">
        <w:rPr>
          <w:rFonts w:ascii="Poppins" w:hAnsi="Poppins"/>
          <w:sz w:val="20"/>
          <w:szCs w:val="20"/>
        </w:rPr>
        <w:t xml:space="preserve"> Strong communication a</w:t>
      </w:r>
      <w:r w:rsidR="00D72A95">
        <w:rPr>
          <w:rFonts w:ascii="Poppins" w:hAnsi="Poppins"/>
          <w:sz w:val="20"/>
          <w:szCs w:val="20"/>
        </w:rPr>
        <w:t>nd conflict resolution skills.</w:t>
      </w:r>
    </w:p>
    <w:p w14:paraId="7F80EF4A" w14:textId="77777777" w:rsidR="00D72A95" w:rsidRDefault="002B41D9" w:rsidP="00E65132">
      <w:pPr>
        <w:pStyle w:val="ListParagraph"/>
        <w:numPr>
          <w:ilvl w:val="0"/>
          <w:numId w:val="16"/>
        </w:numPr>
        <w:rPr>
          <w:rFonts w:ascii="Poppins" w:hAnsi="Poppins"/>
          <w:sz w:val="20"/>
          <w:szCs w:val="20"/>
        </w:rPr>
      </w:pPr>
      <w:r w:rsidRPr="00E65132">
        <w:rPr>
          <w:rFonts w:ascii="Poppins" w:hAnsi="Poppins"/>
          <w:sz w:val="20"/>
          <w:szCs w:val="20"/>
        </w:rPr>
        <w:t xml:space="preserve"> Professional </w:t>
      </w:r>
      <w:proofErr w:type="spellStart"/>
      <w:r w:rsidRPr="00E65132">
        <w:rPr>
          <w:rFonts w:ascii="Poppins" w:hAnsi="Poppins"/>
          <w:sz w:val="20"/>
          <w:szCs w:val="20"/>
        </w:rPr>
        <w:t>demeanour</w:t>
      </w:r>
      <w:proofErr w:type="spellEnd"/>
      <w:r w:rsidRPr="00E65132">
        <w:rPr>
          <w:rFonts w:ascii="Poppins" w:hAnsi="Poppins"/>
          <w:sz w:val="20"/>
          <w:szCs w:val="20"/>
        </w:rPr>
        <w:t xml:space="preserve"> and calmness under pressu</w:t>
      </w:r>
      <w:r w:rsidR="00D72A95">
        <w:rPr>
          <w:rFonts w:ascii="Poppins" w:hAnsi="Poppins"/>
          <w:sz w:val="20"/>
          <w:szCs w:val="20"/>
        </w:rPr>
        <w:t>re.</w:t>
      </w:r>
    </w:p>
    <w:p w14:paraId="1068F015" w14:textId="77777777" w:rsidR="00D72A95" w:rsidRDefault="002B41D9" w:rsidP="00E65132">
      <w:pPr>
        <w:pStyle w:val="ListParagraph"/>
        <w:numPr>
          <w:ilvl w:val="0"/>
          <w:numId w:val="16"/>
        </w:numPr>
        <w:rPr>
          <w:rFonts w:ascii="Poppins" w:hAnsi="Poppins"/>
          <w:sz w:val="20"/>
          <w:szCs w:val="20"/>
        </w:rPr>
      </w:pPr>
      <w:r w:rsidRPr="00E65132">
        <w:rPr>
          <w:rFonts w:ascii="Poppins" w:hAnsi="Poppins"/>
          <w:sz w:val="20"/>
          <w:szCs w:val="20"/>
        </w:rPr>
        <w:t xml:space="preserve"> Integrity</w:t>
      </w:r>
      <w:r w:rsidR="00D72A95">
        <w:rPr>
          <w:rFonts w:ascii="Poppins" w:hAnsi="Poppins"/>
          <w:sz w:val="20"/>
          <w:szCs w:val="20"/>
        </w:rPr>
        <w:t>, discretion, and reliability.</w:t>
      </w:r>
    </w:p>
    <w:p w14:paraId="24CF1565" w14:textId="77777777" w:rsidR="00F438A7" w:rsidRPr="00E65132" w:rsidRDefault="002B41D9" w:rsidP="00E65132">
      <w:pPr>
        <w:pStyle w:val="ListParagraph"/>
        <w:numPr>
          <w:ilvl w:val="0"/>
          <w:numId w:val="16"/>
        </w:numPr>
        <w:rPr>
          <w:rFonts w:ascii="Poppins" w:hAnsi="Poppins"/>
          <w:sz w:val="20"/>
          <w:szCs w:val="20"/>
        </w:rPr>
      </w:pPr>
      <w:r w:rsidRPr="00E65132">
        <w:rPr>
          <w:rFonts w:ascii="Poppins" w:hAnsi="Poppins"/>
          <w:sz w:val="20"/>
          <w:szCs w:val="20"/>
        </w:rPr>
        <w:t xml:space="preserve"> Ability to work both independently and within a team environment.</w:t>
      </w:r>
    </w:p>
    <w:p w14:paraId="71EE9341" w14:textId="7573DDAE" w:rsidR="00F438A7" w:rsidRPr="00E65132" w:rsidRDefault="00D527C7">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t>W</w:t>
      </w:r>
      <w:r w:rsidR="002B41D9" w:rsidRPr="00E65132">
        <w:rPr>
          <w:rFonts w:ascii="Poppins" w:eastAsiaTheme="minorHAnsi" w:hAnsi="Poppins" w:cs="Poppins"/>
          <w:color w:val="B48F49"/>
          <w:kern w:val="2"/>
          <w:sz w:val="20"/>
          <w:szCs w:val="20"/>
          <w:lang w:val="en-AU"/>
          <w14:ligatures w14:val="standardContextual"/>
        </w:rPr>
        <w:t>orking Conditions</w:t>
      </w:r>
    </w:p>
    <w:p w14:paraId="4414370B" w14:textId="5976D7FB" w:rsidR="00D527C7" w:rsidRDefault="002B41D9" w:rsidP="2D681428">
      <w:pPr>
        <w:rPr>
          <w:rFonts w:ascii="Poppins" w:hAnsi="Poppins"/>
          <w:kern w:val="2"/>
          <w:sz w:val="20"/>
          <w:szCs w:val="20"/>
          <w:lang w:val="en-AU"/>
          <w14:ligatures w14:val="standardContextual"/>
        </w:rPr>
      </w:pPr>
      <w:r w:rsidRPr="2D681428">
        <w:rPr>
          <w:rFonts w:ascii="Poppins" w:hAnsi="Poppins"/>
          <w:sz w:val="20"/>
          <w:szCs w:val="20"/>
        </w:rPr>
        <w:t>This is a full-time or shift-based position located at Grand Royale Group’s properties in Gold Coast, Queensland. The role requires flexible working hours, including nights, weekends, and holidays, to maintain 24-hour site security coverage.</w:t>
      </w:r>
    </w:p>
    <w:p w14:paraId="6188B10E" w14:textId="77777777" w:rsidR="00E51290" w:rsidRDefault="00E51290">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38BA940B" w14:textId="77777777" w:rsidR="00E51290" w:rsidRDefault="00E51290">
      <w:pPr>
        <w:pStyle w:val="Heading2"/>
        <w:rPr>
          <w:rFonts w:ascii="Poppins" w:eastAsiaTheme="minorHAnsi" w:hAnsi="Poppins" w:cs="Poppins"/>
          <w:color w:val="B48F49"/>
          <w:kern w:val="2"/>
          <w:sz w:val="20"/>
          <w:szCs w:val="20"/>
          <w:lang w:val="en-AU"/>
          <w14:ligatures w14:val="standardContextual"/>
        </w:rPr>
      </w:pPr>
    </w:p>
    <w:p w14:paraId="49109CD1" w14:textId="77777777" w:rsidR="00E51290" w:rsidRDefault="00E51290">
      <w:pPr>
        <w:pStyle w:val="Heading2"/>
        <w:rPr>
          <w:rFonts w:ascii="Poppins" w:eastAsiaTheme="minorHAnsi" w:hAnsi="Poppins" w:cs="Poppins"/>
          <w:color w:val="B48F49"/>
          <w:kern w:val="2"/>
          <w:sz w:val="20"/>
          <w:szCs w:val="20"/>
          <w:lang w:val="en-AU"/>
          <w14:ligatures w14:val="standardContextual"/>
        </w:rPr>
      </w:pPr>
    </w:p>
    <w:p w14:paraId="0B4A68D9" w14:textId="77777777" w:rsidR="00E51290" w:rsidRDefault="00E51290">
      <w:pPr>
        <w:pStyle w:val="Heading2"/>
        <w:rPr>
          <w:rFonts w:ascii="Poppins" w:eastAsiaTheme="minorHAnsi" w:hAnsi="Poppins" w:cs="Poppins"/>
          <w:color w:val="B48F49"/>
          <w:kern w:val="2"/>
          <w:sz w:val="20"/>
          <w:szCs w:val="20"/>
          <w:lang w:val="en-AU"/>
          <w14:ligatures w14:val="standardContextual"/>
        </w:rPr>
      </w:pPr>
    </w:p>
    <w:p w14:paraId="13C2F55E" w14:textId="1D5CC6FC" w:rsidR="00F438A7" w:rsidRPr="00E65132" w:rsidRDefault="002B41D9">
      <w:pPr>
        <w:pStyle w:val="Heading2"/>
        <w:rPr>
          <w:rFonts w:ascii="Poppins" w:eastAsiaTheme="minorHAnsi" w:hAnsi="Poppins" w:cs="Poppins"/>
          <w:color w:val="B48F49"/>
          <w:kern w:val="2"/>
          <w:sz w:val="20"/>
          <w:szCs w:val="20"/>
          <w:lang w:val="en-AU"/>
          <w14:ligatures w14:val="standardContextual"/>
        </w:rPr>
      </w:pPr>
      <w:r w:rsidRPr="00E65132">
        <w:rPr>
          <w:rFonts w:ascii="Poppins" w:eastAsiaTheme="minorHAnsi" w:hAnsi="Poppins" w:cs="Poppins"/>
          <w:color w:val="B48F49"/>
          <w:kern w:val="2"/>
          <w:sz w:val="20"/>
          <w:szCs w:val="20"/>
          <w:lang w:val="en-AU"/>
          <w14:ligatures w14:val="standardContextual"/>
        </w:rPr>
        <w:t>Key Performance Indicators (KPIs)</w:t>
      </w:r>
    </w:p>
    <w:p w14:paraId="394BC8C0" w14:textId="77777777" w:rsidR="00D72A95" w:rsidRDefault="002B41D9" w:rsidP="00D72A95">
      <w:pPr>
        <w:pStyle w:val="ListParagraph"/>
        <w:numPr>
          <w:ilvl w:val="0"/>
          <w:numId w:val="17"/>
        </w:numPr>
        <w:rPr>
          <w:rFonts w:ascii="Poppins" w:hAnsi="Poppins"/>
          <w:sz w:val="20"/>
          <w:szCs w:val="20"/>
        </w:rPr>
      </w:pPr>
      <w:r w:rsidRPr="00D72A95">
        <w:rPr>
          <w:rFonts w:ascii="Poppins" w:hAnsi="Poppins"/>
          <w:sz w:val="20"/>
          <w:szCs w:val="20"/>
        </w:rPr>
        <w:t>Incident respo</w:t>
      </w:r>
      <w:r w:rsidR="00D72A95">
        <w:rPr>
          <w:rFonts w:ascii="Poppins" w:hAnsi="Poppins"/>
          <w:sz w:val="20"/>
          <w:szCs w:val="20"/>
        </w:rPr>
        <w:t>nse times and report accuracy.</w:t>
      </w:r>
    </w:p>
    <w:p w14:paraId="2B615108" w14:textId="77777777" w:rsidR="00D72A95" w:rsidRDefault="002B41D9" w:rsidP="00D72A95">
      <w:pPr>
        <w:pStyle w:val="ListParagraph"/>
        <w:numPr>
          <w:ilvl w:val="0"/>
          <w:numId w:val="17"/>
        </w:numPr>
        <w:rPr>
          <w:rFonts w:ascii="Poppins" w:hAnsi="Poppins"/>
          <w:sz w:val="20"/>
          <w:szCs w:val="20"/>
        </w:rPr>
      </w:pPr>
      <w:r w:rsidRPr="00D72A95">
        <w:rPr>
          <w:rFonts w:ascii="Poppins" w:hAnsi="Poppins"/>
          <w:sz w:val="20"/>
          <w:szCs w:val="20"/>
        </w:rPr>
        <w:t xml:space="preserve"> Compliance with s</w:t>
      </w:r>
      <w:r w:rsidR="00D72A95">
        <w:rPr>
          <w:rFonts w:ascii="Poppins" w:hAnsi="Poppins"/>
          <w:sz w:val="20"/>
          <w:szCs w:val="20"/>
        </w:rPr>
        <w:t>ecurity and safety procedures.</w:t>
      </w:r>
    </w:p>
    <w:p w14:paraId="4F6E6D3B" w14:textId="77777777" w:rsidR="00D72A95" w:rsidRDefault="002B41D9" w:rsidP="00D72A95">
      <w:pPr>
        <w:pStyle w:val="ListParagraph"/>
        <w:numPr>
          <w:ilvl w:val="0"/>
          <w:numId w:val="17"/>
        </w:numPr>
        <w:rPr>
          <w:rFonts w:ascii="Poppins" w:hAnsi="Poppins"/>
          <w:sz w:val="20"/>
          <w:szCs w:val="20"/>
        </w:rPr>
      </w:pPr>
      <w:r w:rsidRPr="00D72A95">
        <w:rPr>
          <w:rFonts w:ascii="Poppins" w:hAnsi="Poppins"/>
          <w:sz w:val="20"/>
          <w:szCs w:val="20"/>
        </w:rPr>
        <w:t xml:space="preserve"> Guest and staff feedback </w:t>
      </w:r>
      <w:r w:rsidR="00D72A95">
        <w:rPr>
          <w:rFonts w:ascii="Poppins" w:hAnsi="Poppins"/>
          <w:sz w:val="20"/>
          <w:szCs w:val="20"/>
        </w:rPr>
        <w:t>on safety and professionalism.</w:t>
      </w:r>
    </w:p>
    <w:p w14:paraId="5A615BA8" w14:textId="77777777" w:rsidR="00D72A95" w:rsidRDefault="002B41D9" w:rsidP="00D72A95">
      <w:pPr>
        <w:pStyle w:val="ListParagraph"/>
        <w:numPr>
          <w:ilvl w:val="0"/>
          <w:numId w:val="17"/>
        </w:numPr>
        <w:rPr>
          <w:rFonts w:ascii="Poppins" w:hAnsi="Poppins"/>
          <w:sz w:val="20"/>
          <w:szCs w:val="20"/>
        </w:rPr>
      </w:pPr>
      <w:r w:rsidRPr="00D72A95">
        <w:rPr>
          <w:rFonts w:ascii="Poppins" w:hAnsi="Poppins"/>
          <w:sz w:val="20"/>
          <w:szCs w:val="20"/>
        </w:rPr>
        <w:t xml:space="preserve"> Reduction </w:t>
      </w:r>
      <w:r w:rsidR="00D72A95">
        <w:rPr>
          <w:rFonts w:ascii="Poppins" w:hAnsi="Poppins"/>
          <w:sz w:val="20"/>
          <w:szCs w:val="20"/>
        </w:rPr>
        <w:t>in security-related incidents.</w:t>
      </w:r>
    </w:p>
    <w:p w14:paraId="64061319" w14:textId="77777777" w:rsidR="00F438A7" w:rsidRPr="00D72A95" w:rsidRDefault="002B41D9" w:rsidP="00D72A95">
      <w:pPr>
        <w:pStyle w:val="ListParagraph"/>
        <w:numPr>
          <w:ilvl w:val="0"/>
          <w:numId w:val="17"/>
        </w:numPr>
        <w:rPr>
          <w:rFonts w:ascii="Poppins" w:hAnsi="Poppins"/>
          <w:sz w:val="20"/>
          <w:szCs w:val="20"/>
        </w:rPr>
      </w:pPr>
      <w:r w:rsidRPr="00D72A95">
        <w:rPr>
          <w:rFonts w:ascii="Poppins" w:hAnsi="Poppins"/>
          <w:sz w:val="20"/>
          <w:szCs w:val="20"/>
        </w:rPr>
        <w:t xml:space="preserve"> Collaboration with operations and management teams.</w:t>
      </w:r>
    </w:p>
    <w:p w14:paraId="58178278" w14:textId="77777777" w:rsidR="00F438A7" w:rsidRPr="00E65132" w:rsidRDefault="002B41D9">
      <w:pPr>
        <w:pStyle w:val="Heading2"/>
        <w:rPr>
          <w:rFonts w:ascii="Poppins" w:eastAsiaTheme="minorHAnsi" w:hAnsi="Poppins" w:cs="Poppins"/>
          <w:color w:val="B48F49"/>
          <w:kern w:val="2"/>
          <w:sz w:val="20"/>
          <w:szCs w:val="20"/>
          <w:lang w:val="en-AU"/>
          <w14:ligatures w14:val="standardContextual"/>
        </w:rPr>
      </w:pPr>
      <w:r w:rsidRPr="00E65132">
        <w:rPr>
          <w:rFonts w:ascii="Poppins" w:eastAsiaTheme="minorHAnsi" w:hAnsi="Poppins" w:cs="Poppins"/>
          <w:color w:val="B48F49"/>
          <w:kern w:val="2"/>
          <w:sz w:val="20"/>
          <w:szCs w:val="20"/>
          <w:lang w:val="en-AU"/>
          <w14:ligatures w14:val="standardContextual"/>
        </w:rPr>
        <w:t>Company Values and Culture</w:t>
      </w:r>
    </w:p>
    <w:p w14:paraId="18F50E03" w14:textId="77777777" w:rsidR="00F438A7" w:rsidRPr="00E65132" w:rsidRDefault="002B41D9">
      <w:pPr>
        <w:rPr>
          <w:rFonts w:ascii="Poppins" w:hAnsi="Poppins"/>
          <w:sz w:val="20"/>
          <w:szCs w:val="20"/>
        </w:rPr>
      </w:pPr>
      <w:r w:rsidRPr="00E65132">
        <w:rPr>
          <w:rFonts w:ascii="Poppins" w:hAnsi="Poppins"/>
          <w:sz w:val="20"/>
          <w:szCs w:val="20"/>
        </w:rPr>
        <w:t xml:space="preserve">Grand Royale Group values integrity, safety, and respect across all operations. The </w:t>
      </w:r>
      <w:proofErr w:type="spellStart"/>
      <w:r w:rsidRPr="00E65132">
        <w:rPr>
          <w:rFonts w:ascii="Poppins" w:hAnsi="Poppins"/>
          <w:sz w:val="20"/>
          <w:szCs w:val="20"/>
        </w:rPr>
        <w:t>organisation</w:t>
      </w:r>
      <w:proofErr w:type="spellEnd"/>
      <w:r w:rsidRPr="00E65132">
        <w:rPr>
          <w:rFonts w:ascii="Poppins" w:hAnsi="Poppins"/>
          <w:sz w:val="20"/>
          <w:szCs w:val="20"/>
        </w:rPr>
        <w:t xml:space="preserve"> fosters a culture of vigilance, teamwork, and accountability. The Security Officer plays a vital role in upholding these values and ensuring every guest and staff member feels safe and protected.</w:t>
      </w:r>
    </w:p>
    <w:p w14:paraId="0C274975" w14:textId="77777777" w:rsidR="00F438A7" w:rsidRPr="00E65132" w:rsidRDefault="002B41D9">
      <w:pPr>
        <w:pStyle w:val="Heading2"/>
        <w:rPr>
          <w:rFonts w:ascii="Poppins" w:eastAsiaTheme="minorHAnsi" w:hAnsi="Poppins" w:cs="Poppins"/>
          <w:color w:val="B48F49"/>
          <w:kern w:val="2"/>
          <w:sz w:val="20"/>
          <w:szCs w:val="20"/>
          <w:lang w:val="en-AU"/>
          <w14:ligatures w14:val="standardContextual"/>
        </w:rPr>
      </w:pPr>
      <w:r w:rsidRPr="00E65132">
        <w:rPr>
          <w:rFonts w:ascii="Poppins" w:eastAsiaTheme="minorHAnsi" w:hAnsi="Poppins" w:cs="Poppins"/>
          <w:color w:val="B48F49"/>
          <w:kern w:val="2"/>
          <w:sz w:val="20"/>
          <w:szCs w:val="20"/>
          <w:lang w:val="en-AU"/>
          <w14:ligatures w14:val="standardContextual"/>
        </w:rPr>
        <w:t>Career Path</w:t>
      </w:r>
    </w:p>
    <w:p w14:paraId="5A39C21A" w14:textId="77777777" w:rsidR="00F438A7" w:rsidRPr="00E65132" w:rsidRDefault="002B41D9">
      <w:pPr>
        <w:rPr>
          <w:rFonts w:ascii="Poppins" w:hAnsi="Poppins"/>
          <w:sz w:val="20"/>
          <w:szCs w:val="20"/>
        </w:rPr>
      </w:pPr>
      <w:r w:rsidRPr="00E65132">
        <w:rPr>
          <w:rFonts w:ascii="Poppins" w:hAnsi="Poppins"/>
          <w:sz w:val="20"/>
          <w:szCs w:val="20"/>
        </w:rPr>
        <w:t xml:space="preserve">This role provides opportunities for advancement into positions such as Security Supervisor, Risk and Safety Coordinator, or Head of Security and Risk Management within Grand Royale Group or other large hospitality </w:t>
      </w:r>
      <w:proofErr w:type="spellStart"/>
      <w:r w:rsidRPr="00E65132">
        <w:rPr>
          <w:rFonts w:ascii="Poppins" w:hAnsi="Poppins"/>
          <w:sz w:val="20"/>
          <w:szCs w:val="20"/>
        </w:rPr>
        <w:t>organisations</w:t>
      </w:r>
      <w:proofErr w:type="spellEnd"/>
      <w:r w:rsidRPr="00E65132">
        <w:rPr>
          <w:rFonts w:ascii="Poppins" w:hAnsi="Poppins"/>
          <w:sz w:val="20"/>
          <w:szCs w:val="20"/>
        </w:rPr>
        <w:t>.</w:t>
      </w:r>
    </w:p>
    <w:sectPr w:rsidR="00F438A7" w:rsidRPr="00E65132"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9824C" w14:textId="77777777" w:rsidR="00EE3010" w:rsidRDefault="00EE3010" w:rsidP="00E65132">
      <w:pPr>
        <w:spacing w:after="0" w:line="240" w:lineRule="auto"/>
      </w:pPr>
      <w:r>
        <w:separator/>
      </w:r>
    </w:p>
  </w:endnote>
  <w:endnote w:type="continuationSeparator" w:id="0">
    <w:p w14:paraId="1788F9C4" w14:textId="77777777" w:rsidR="00EE3010" w:rsidRDefault="00EE3010" w:rsidP="00E651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71D2DF" w14:textId="77777777" w:rsidR="00EE3010" w:rsidRDefault="00EE3010" w:rsidP="00E65132">
      <w:pPr>
        <w:spacing w:after="0" w:line="240" w:lineRule="auto"/>
      </w:pPr>
      <w:r>
        <w:separator/>
      </w:r>
    </w:p>
  </w:footnote>
  <w:footnote w:type="continuationSeparator" w:id="0">
    <w:p w14:paraId="4EF8B25E" w14:textId="77777777" w:rsidR="00EE3010" w:rsidRDefault="00EE3010" w:rsidP="00E651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BE9E0" w14:textId="77777777" w:rsidR="00E65132" w:rsidRDefault="00E65132">
    <w:pPr>
      <w:pStyle w:val="Header"/>
    </w:pPr>
    <w:r>
      <w:rPr>
        <w:noProof/>
      </w:rPr>
      <w:drawing>
        <wp:anchor distT="0" distB="0" distL="114300" distR="114300" simplePos="0" relativeHeight="251659264" behindDoc="1" locked="0" layoutInCell="1" allowOverlap="1" wp14:anchorId="4CA949D1" wp14:editId="1581BACF">
          <wp:simplePos x="0" y="0"/>
          <wp:positionH relativeFrom="column">
            <wp:posOffset>-1104900</wp:posOffset>
          </wp:positionH>
          <wp:positionV relativeFrom="paragraph">
            <wp:posOffset>-400050</wp:posOffset>
          </wp:positionV>
          <wp:extent cx="7715250" cy="10688595"/>
          <wp:effectExtent l="19050" t="19050" r="1905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17073" cy="1069112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2F566E6"/>
    <w:multiLevelType w:val="hybridMultilevel"/>
    <w:tmpl w:val="A10240A4"/>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3C172C"/>
    <w:multiLevelType w:val="hybridMultilevel"/>
    <w:tmpl w:val="3A6ED824"/>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1" w15:restartNumberingAfterBreak="0">
    <w:nsid w:val="4C297C2B"/>
    <w:multiLevelType w:val="hybridMultilevel"/>
    <w:tmpl w:val="8572F1B4"/>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63455A"/>
    <w:multiLevelType w:val="hybridMultilevel"/>
    <w:tmpl w:val="B23AE442"/>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B20D39"/>
    <w:multiLevelType w:val="hybridMultilevel"/>
    <w:tmpl w:val="E64C949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E455B6"/>
    <w:multiLevelType w:val="hybridMultilevel"/>
    <w:tmpl w:val="D07002BA"/>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num w:numId="1" w16cid:durableId="1967081020">
    <w:abstractNumId w:val="8"/>
  </w:num>
  <w:num w:numId="2" w16cid:durableId="823427043">
    <w:abstractNumId w:val="6"/>
  </w:num>
  <w:num w:numId="3" w16cid:durableId="1060247197">
    <w:abstractNumId w:val="5"/>
  </w:num>
  <w:num w:numId="4" w16cid:durableId="1409812632">
    <w:abstractNumId w:val="4"/>
  </w:num>
  <w:num w:numId="5" w16cid:durableId="11108322">
    <w:abstractNumId w:val="7"/>
  </w:num>
  <w:num w:numId="6" w16cid:durableId="567346992">
    <w:abstractNumId w:val="3"/>
  </w:num>
  <w:num w:numId="7" w16cid:durableId="58602482">
    <w:abstractNumId w:val="2"/>
  </w:num>
  <w:num w:numId="8" w16cid:durableId="18090545">
    <w:abstractNumId w:val="1"/>
  </w:num>
  <w:num w:numId="9" w16cid:durableId="685865787">
    <w:abstractNumId w:val="0"/>
  </w:num>
  <w:num w:numId="10" w16cid:durableId="128984821">
    <w:abstractNumId w:val="8"/>
  </w:num>
  <w:num w:numId="11" w16cid:durableId="1002440345">
    <w:abstractNumId w:val="8"/>
  </w:num>
  <w:num w:numId="12" w16cid:durableId="1005130192">
    <w:abstractNumId w:val="14"/>
  </w:num>
  <w:num w:numId="13" w16cid:durableId="462575782">
    <w:abstractNumId w:val="12"/>
  </w:num>
  <w:num w:numId="14" w16cid:durableId="1073703829">
    <w:abstractNumId w:val="9"/>
  </w:num>
  <w:num w:numId="15" w16cid:durableId="1972054537">
    <w:abstractNumId w:val="10"/>
  </w:num>
  <w:num w:numId="16" w16cid:durableId="1847592805">
    <w:abstractNumId w:val="11"/>
  </w:num>
  <w:num w:numId="17" w16cid:durableId="179906126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B41D9"/>
    <w:rsid w:val="00326F90"/>
    <w:rsid w:val="005631B1"/>
    <w:rsid w:val="00586772"/>
    <w:rsid w:val="00A94DB0"/>
    <w:rsid w:val="00AA1D8D"/>
    <w:rsid w:val="00B47730"/>
    <w:rsid w:val="00CB0664"/>
    <w:rsid w:val="00CC3B30"/>
    <w:rsid w:val="00D527C7"/>
    <w:rsid w:val="00D72A95"/>
    <w:rsid w:val="00D8519F"/>
    <w:rsid w:val="00E51290"/>
    <w:rsid w:val="00E65132"/>
    <w:rsid w:val="00EE3010"/>
    <w:rsid w:val="00F438A7"/>
    <w:rsid w:val="00F4FEC5"/>
    <w:rsid w:val="00FC693F"/>
    <w:rsid w:val="2D6814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40781C"/>
  <w14:defaultImageDpi w14:val="300"/>
  <w15:docId w15:val="{B9FFB10F-0F7A-4BF6-B630-D1F9DDB56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1700CA-6641-4CD0-9FCF-63B98FC22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558</Words>
  <Characters>3185</Characters>
  <Application>Microsoft Office Word</Application>
  <DocSecurity>0</DocSecurity>
  <Lines>26</Lines>
  <Paragraphs>7</Paragraphs>
  <ScaleCrop>false</ScaleCrop>
  <Manager/>
  <Company/>
  <LinksUpToDate>false</LinksUpToDate>
  <CharactersWithSpaces>3736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8</cp:revision>
  <dcterms:created xsi:type="dcterms:W3CDTF">2013-12-23T23:15:00Z</dcterms:created>
  <dcterms:modified xsi:type="dcterms:W3CDTF">2026-05-16T16:19:00Z</dcterms:modified>
  <cp:category/>
</cp:coreProperties>
</file>