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A206B86" w14:textId="77777777" w:rsidR="00621F0D" w:rsidRPr="005A6FA5" w:rsidRDefault="00621F0D">
      <w:pPr>
        <w:pStyle w:val="Heading1"/>
        <w:rPr>
          <w:rFonts w:ascii="Poppins" w:hAnsi="Poppins"/>
          <w:sz w:val="20"/>
          <w:szCs w:val="20"/>
        </w:rPr>
      </w:pPr>
    </w:p>
    <w:p w14:paraId="48C9E7AB" w14:textId="77777777" w:rsidR="00621F0D" w:rsidRPr="005A6FA5" w:rsidRDefault="00621F0D">
      <w:pPr>
        <w:pStyle w:val="Heading1"/>
        <w:rPr>
          <w:rFonts w:ascii="Poppins" w:hAnsi="Poppins"/>
          <w:sz w:val="20"/>
          <w:szCs w:val="20"/>
        </w:rPr>
      </w:pPr>
    </w:p>
    <w:p w14:paraId="04C96BDC" w14:textId="77777777" w:rsidR="00621F0D" w:rsidRPr="005A6FA5" w:rsidRDefault="0076584A" w:rsidP="2D3BC4AA">
      <w:pPr>
        <w:pStyle w:val="Title"/>
        <w:pBdr>
          <w:bottom w:val="single" w:sz="8" w:space="1" w:color="B48F49"/>
        </w:pBdr>
        <w:spacing w:after="80"/>
        <w:jc w:val="center"/>
        <w:rPr>
          <w:rFonts w:ascii="Poppins" w:hAnsi="Poppins"/>
          <w:sz w:val="28"/>
          <w:szCs w:val="28"/>
        </w:rPr>
      </w:pPr>
      <w:r w:rsidRPr="2D3BC4AA">
        <w:rPr>
          <w:rFonts w:ascii="Poppins" w:hAnsi="Poppins" w:cs="Poppins"/>
          <w:b/>
          <w:bCs/>
          <w:color w:val="auto"/>
          <w:spacing w:val="-10"/>
          <w:sz w:val="28"/>
          <w:szCs w:val="28"/>
          <w:lang w:val="en-AU"/>
          <w14:ligatures w14:val="standardContextual"/>
        </w:rPr>
        <w:t>Job Description – Waitstaff / Food and Bever</w:t>
      </w:r>
      <w:r w:rsidR="00621F0D" w:rsidRPr="2D3BC4AA">
        <w:rPr>
          <w:rFonts w:ascii="Poppins" w:hAnsi="Poppins" w:cs="Poppins"/>
          <w:b/>
          <w:bCs/>
          <w:color w:val="auto"/>
          <w:spacing w:val="-10"/>
          <w:sz w:val="28"/>
          <w:szCs w:val="28"/>
          <w:lang w:val="en-AU"/>
          <w14:ligatures w14:val="standardContextual"/>
        </w:rPr>
        <w:t xml:space="preserve">age Attendant </w:t>
      </w:r>
    </w:p>
    <w:p w14:paraId="3E3B7724" w14:textId="77777777" w:rsidR="00621F0D" w:rsidRPr="005A6FA5" w:rsidRDefault="00621F0D">
      <w:pPr>
        <w:rPr>
          <w:rFonts w:ascii="Poppins" w:eastAsiaTheme="minorHAnsi" w:hAnsi="Poppins" w:cs="Poppins"/>
          <w:b/>
          <w:bCs/>
          <w:color w:val="B48F49"/>
          <w:kern w:val="2"/>
          <w:sz w:val="20"/>
          <w:szCs w:val="20"/>
          <w:lang w:val="en-AU"/>
          <w14:ligatures w14:val="standardContextual"/>
        </w:rPr>
      </w:pPr>
    </w:p>
    <w:p w14:paraId="0A567DF8" w14:textId="77777777" w:rsidR="00A32552" w:rsidRPr="005A6FA5" w:rsidRDefault="00621F0D">
      <w:pPr>
        <w:rPr>
          <w:rFonts w:ascii="Poppins" w:hAnsi="Poppins"/>
          <w:sz w:val="20"/>
          <w:szCs w:val="20"/>
        </w:rPr>
      </w:pPr>
      <w:r w:rsidRPr="005A6FA5">
        <w:rPr>
          <w:rFonts w:ascii="Poppins" w:eastAsiaTheme="minorHAnsi" w:hAnsi="Poppins" w:cs="Poppins"/>
          <w:b/>
          <w:bCs/>
          <w:color w:val="B48F49"/>
          <w:kern w:val="2"/>
          <w:sz w:val="20"/>
          <w:szCs w:val="20"/>
          <w:lang w:val="en-AU"/>
          <w14:ligatures w14:val="standardContextual"/>
        </w:rPr>
        <w:t>Document Control</w:t>
      </w:r>
      <w:r w:rsidRPr="005A6FA5">
        <w:rPr>
          <w:rFonts w:ascii="Poppins" w:hAnsi="Poppins"/>
          <w:sz w:val="20"/>
          <w:szCs w:val="20"/>
        </w:rPr>
        <w:br/>
      </w:r>
      <w:r w:rsidR="0076584A" w:rsidRPr="005A6FA5">
        <w:rPr>
          <w:rFonts w:ascii="Poppins" w:eastAsiaTheme="minorHAnsi" w:hAnsi="Poppins" w:cs="Poppins"/>
          <w:b/>
          <w:bCs/>
          <w:kern w:val="2"/>
          <w:sz w:val="20"/>
          <w:szCs w:val="20"/>
          <w:lang w:val="en-AU"/>
          <w14:ligatures w14:val="standardContextual"/>
        </w:rPr>
        <w:t>Position Title</w:t>
      </w:r>
      <w:r w:rsidR="0076584A" w:rsidRPr="005A6FA5">
        <w:rPr>
          <w:rFonts w:ascii="Poppins" w:hAnsi="Poppins"/>
          <w:sz w:val="20"/>
          <w:szCs w:val="20"/>
        </w:rPr>
        <w:t>: Waitstaff / Food and Beverage Attendant</w:t>
      </w:r>
      <w:r w:rsidR="0076584A" w:rsidRPr="005A6FA5">
        <w:rPr>
          <w:rFonts w:ascii="Poppins" w:hAnsi="Poppins"/>
          <w:sz w:val="20"/>
          <w:szCs w:val="20"/>
        </w:rPr>
        <w:br/>
      </w:r>
      <w:r w:rsidR="0076584A" w:rsidRPr="005A6FA5">
        <w:rPr>
          <w:rFonts w:ascii="Poppins" w:eastAsiaTheme="minorHAnsi" w:hAnsi="Poppins" w:cs="Poppins"/>
          <w:b/>
          <w:bCs/>
          <w:kern w:val="2"/>
          <w:sz w:val="20"/>
          <w:szCs w:val="20"/>
          <w:lang w:val="en-AU"/>
          <w14:ligatures w14:val="standardContextual"/>
        </w:rPr>
        <w:t>Department</w:t>
      </w:r>
      <w:r w:rsidR="0076584A" w:rsidRPr="005A6FA5">
        <w:rPr>
          <w:rFonts w:ascii="Poppins" w:hAnsi="Poppins"/>
          <w:sz w:val="20"/>
          <w:szCs w:val="20"/>
        </w:rPr>
        <w:t>: Food and Beverage</w:t>
      </w:r>
      <w:r w:rsidR="0076584A" w:rsidRPr="005A6FA5">
        <w:rPr>
          <w:rFonts w:ascii="Poppins" w:hAnsi="Poppins"/>
          <w:sz w:val="20"/>
          <w:szCs w:val="20"/>
        </w:rPr>
        <w:br/>
      </w:r>
      <w:r w:rsidR="0076584A" w:rsidRPr="005A6FA5">
        <w:rPr>
          <w:rFonts w:ascii="Poppins" w:eastAsiaTheme="minorHAnsi" w:hAnsi="Poppins" w:cs="Poppins"/>
          <w:b/>
          <w:bCs/>
          <w:kern w:val="2"/>
          <w:sz w:val="20"/>
          <w:szCs w:val="20"/>
          <w:lang w:val="en-AU"/>
          <w14:ligatures w14:val="standardContextual"/>
        </w:rPr>
        <w:t>Reports To</w:t>
      </w:r>
      <w:r w:rsidR="0076584A" w:rsidRPr="005A6FA5">
        <w:rPr>
          <w:rFonts w:ascii="Poppins" w:hAnsi="Poppins"/>
          <w:sz w:val="20"/>
          <w:szCs w:val="20"/>
        </w:rPr>
        <w:t>: Restaurant Manager / Head of Food and Beverage</w:t>
      </w:r>
      <w:r w:rsidR="0076584A" w:rsidRPr="005A6FA5">
        <w:rPr>
          <w:rFonts w:ascii="Poppins" w:hAnsi="Poppins"/>
          <w:sz w:val="20"/>
          <w:szCs w:val="20"/>
        </w:rPr>
        <w:br/>
      </w:r>
      <w:r w:rsidR="0076584A" w:rsidRPr="005A6FA5">
        <w:rPr>
          <w:rFonts w:ascii="Poppins" w:eastAsiaTheme="minorHAnsi" w:hAnsi="Poppins" w:cs="Poppins"/>
          <w:b/>
          <w:bCs/>
          <w:kern w:val="2"/>
          <w:sz w:val="20"/>
          <w:szCs w:val="20"/>
          <w:lang w:val="en-AU"/>
          <w14:ligatures w14:val="standardContextual"/>
        </w:rPr>
        <w:t>Version</w:t>
      </w:r>
      <w:r w:rsidR="0076584A" w:rsidRPr="005A6FA5">
        <w:rPr>
          <w:rFonts w:ascii="Poppins" w:hAnsi="Poppins"/>
          <w:sz w:val="20"/>
          <w:szCs w:val="20"/>
        </w:rPr>
        <w:t>: 1.0</w:t>
      </w:r>
    </w:p>
    <w:p w14:paraId="332B370F" w14:textId="77777777" w:rsidR="00A32552" w:rsidRPr="005A6FA5" w:rsidRDefault="0076584A">
      <w:pPr>
        <w:pStyle w:val="Heading2"/>
        <w:rPr>
          <w:rFonts w:ascii="Poppins" w:eastAsiaTheme="minorHAnsi" w:hAnsi="Poppins" w:cs="Poppins"/>
          <w:color w:val="B48F49"/>
          <w:kern w:val="2"/>
          <w:sz w:val="20"/>
          <w:szCs w:val="20"/>
          <w:lang w:val="en-AU"/>
          <w14:ligatures w14:val="standardContextual"/>
        </w:rPr>
      </w:pPr>
      <w:r w:rsidRPr="005A6FA5">
        <w:rPr>
          <w:rFonts w:ascii="Poppins" w:eastAsiaTheme="minorHAnsi" w:hAnsi="Poppins" w:cs="Poppins"/>
          <w:color w:val="B48F49"/>
          <w:kern w:val="2"/>
          <w:sz w:val="20"/>
          <w:szCs w:val="20"/>
          <w:lang w:val="en-AU"/>
          <w14:ligatures w14:val="standardContextual"/>
        </w:rPr>
        <w:t>Job Overview</w:t>
      </w:r>
    </w:p>
    <w:p w14:paraId="1BEC1B7C" w14:textId="77777777" w:rsidR="00A32552" w:rsidRPr="005A6FA5" w:rsidRDefault="0076584A">
      <w:pPr>
        <w:rPr>
          <w:rFonts w:ascii="Poppins" w:hAnsi="Poppins"/>
          <w:sz w:val="20"/>
          <w:szCs w:val="20"/>
        </w:rPr>
      </w:pPr>
      <w:r w:rsidRPr="005A6FA5">
        <w:rPr>
          <w:rFonts w:ascii="Poppins" w:hAnsi="Poppins"/>
          <w:sz w:val="20"/>
          <w:szCs w:val="20"/>
        </w:rPr>
        <w:t>The Waitstaff / Food and Beverage Attendant is responsible for delivering exceptional dining service across Grand Royale Group’s restaurants, bars, and event venues. This role ensures a seamless guest experience through professional service, attention to detail, and consistent adherence to brand standards. The position requires excellent communication, product knowledge, and a commitment to hospitality excellence.</w:t>
      </w:r>
    </w:p>
    <w:p w14:paraId="4BE72024" w14:textId="77777777" w:rsidR="00A32552" w:rsidRPr="005A6FA5" w:rsidRDefault="0076584A">
      <w:pPr>
        <w:pStyle w:val="Heading2"/>
        <w:rPr>
          <w:rFonts w:ascii="Poppins" w:eastAsiaTheme="minorHAnsi" w:hAnsi="Poppins" w:cs="Poppins"/>
          <w:color w:val="B48F49"/>
          <w:kern w:val="2"/>
          <w:sz w:val="20"/>
          <w:szCs w:val="20"/>
          <w:lang w:val="en-AU"/>
          <w14:ligatures w14:val="standardContextual"/>
        </w:rPr>
      </w:pPr>
      <w:r w:rsidRPr="005A6FA5">
        <w:rPr>
          <w:rFonts w:ascii="Poppins" w:eastAsiaTheme="minorHAnsi" w:hAnsi="Poppins" w:cs="Poppins"/>
          <w:color w:val="B48F49"/>
          <w:kern w:val="2"/>
          <w:sz w:val="20"/>
          <w:szCs w:val="20"/>
          <w:lang w:val="en-AU"/>
          <w14:ligatures w14:val="standardContextual"/>
        </w:rPr>
        <w:t>Key Responsibilities</w:t>
      </w:r>
    </w:p>
    <w:p w14:paraId="7CC8D27A" w14:textId="77777777" w:rsidR="00621F0D" w:rsidRPr="005A6FA5" w:rsidRDefault="0076584A" w:rsidP="00621F0D">
      <w:pPr>
        <w:pStyle w:val="ListBullet"/>
        <w:numPr>
          <w:ilvl w:val="0"/>
          <w:numId w:val="0"/>
        </w:numPr>
        <w:ind w:left="360" w:hanging="360"/>
        <w:rPr>
          <w:rFonts w:ascii="Poppins" w:eastAsiaTheme="minorHAnsi" w:hAnsi="Poppins" w:cs="Poppins"/>
          <w:b/>
          <w:bCs/>
          <w:kern w:val="2"/>
          <w:sz w:val="20"/>
          <w:szCs w:val="20"/>
          <w:lang w:val="en-AU"/>
          <w14:ligatures w14:val="standardContextual"/>
        </w:rPr>
      </w:pPr>
      <w:r w:rsidRPr="005A6FA5">
        <w:rPr>
          <w:rFonts w:ascii="Poppins" w:eastAsiaTheme="minorHAnsi" w:hAnsi="Poppins" w:cs="Poppins"/>
          <w:b/>
          <w:bCs/>
          <w:kern w:val="2"/>
          <w:sz w:val="20"/>
          <w:szCs w:val="20"/>
          <w:lang w:val="en-AU"/>
          <w14:ligatures w14:val="standardContextual"/>
        </w:rPr>
        <w:t>Guest Service &amp; Experience</w:t>
      </w:r>
    </w:p>
    <w:p w14:paraId="3F3F8483" w14:textId="77777777" w:rsidR="00621F0D" w:rsidRPr="005A6FA5" w:rsidRDefault="0076584A" w:rsidP="00621F0D">
      <w:pPr>
        <w:pStyle w:val="ListBullet"/>
        <w:numPr>
          <w:ilvl w:val="0"/>
          <w:numId w:val="12"/>
        </w:numPr>
        <w:rPr>
          <w:rFonts w:ascii="Poppins" w:eastAsiaTheme="minorHAnsi" w:hAnsi="Poppins" w:cs="Poppins"/>
          <w:b/>
          <w:bCs/>
          <w:kern w:val="2"/>
          <w:sz w:val="20"/>
          <w:szCs w:val="20"/>
          <w:lang w:val="en-AU"/>
          <w14:ligatures w14:val="standardContextual"/>
        </w:rPr>
      </w:pPr>
      <w:r w:rsidRPr="005A6FA5">
        <w:rPr>
          <w:rFonts w:ascii="Poppins" w:hAnsi="Poppins"/>
          <w:sz w:val="20"/>
          <w:szCs w:val="20"/>
        </w:rPr>
        <w:t>Provide professional, attentive, and f</w:t>
      </w:r>
      <w:r w:rsidR="00621F0D" w:rsidRPr="005A6FA5">
        <w:rPr>
          <w:rFonts w:ascii="Poppins" w:hAnsi="Poppins"/>
          <w:sz w:val="20"/>
          <w:szCs w:val="20"/>
        </w:rPr>
        <w:t>riendly service to all guests.</w:t>
      </w:r>
    </w:p>
    <w:p w14:paraId="02CB688A" w14:textId="77777777" w:rsidR="00621F0D" w:rsidRPr="005A6FA5" w:rsidRDefault="0076584A" w:rsidP="00621F0D">
      <w:pPr>
        <w:pStyle w:val="ListBullet"/>
        <w:numPr>
          <w:ilvl w:val="0"/>
          <w:numId w:val="12"/>
        </w:numPr>
        <w:rPr>
          <w:rFonts w:ascii="Poppins" w:eastAsiaTheme="minorHAnsi" w:hAnsi="Poppins" w:cs="Poppins"/>
          <w:b/>
          <w:bCs/>
          <w:kern w:val="2"/>
          <w:sz w:val="20"/>
          <w:szCs w:val="20"/>
          <w:lang w:val="en-AU"/>
          <w14:ligatures w14:val="standardContextual"/>
        </w:rPr>
      </w:pPr>
      <w:r w:rsidRPr="005A6FA5">
        <w:rPr>
          <w:rFonts w:ascii="Poppins" w:hAnsi="Poppins"/>
          <w:sz w:val="20"/>
          <w:szCs w:val="20"/>
        </w:rPr>
        <w:t>Take orders accurately and deliver f</w:t>
      </w:r>
      <w:r w:rsidR="00621F0D" w:rsidRPr="005A6FA5">
        <w:rPr>
          <w:rFonts w:ascii="Poppins" w:hAnsi="Poppins"/>
          <w:sz w:val="20"/>
          <w:szCs w:val="20"/>
        </w:rPr>
        <w:t>ood and beverages efficiently.</w:t>
      </w:r>
    </w:p>
    <w:p w14:paraId="50762C88" w14:textId="77777777" w:rsidR="00621F0D" w:rsidRPr="005A6FA5" w:rsidRDefault="0076584A" w:rsidP="00621F0D">
      <w:pPr>
        <w:pStyle w:val="ListBullet"/>
        <w:numPr>
          <w:ilvl w:val="0"/>
          <w:numId w:val="12"/>
        </w:numPr>
        <w:rPr>
          <w:rFonts w:ascii="Poppins" w:eastAsiaTheme="minorHAnsi" w:hAnsi="Poppins" w:cs="Poppins"/>
          <w:b/>
          <w:bCs/>
          <w:kern w:val="2"/>
          <w:sz w:val="20"/>
          <w:szCs w:val="20"/>
          <w:lang w:val="en-AU"/>
          <w14:ligatures w14:val="standardContextual"/>
        </w:rPr>
      </w:pPr>
      <w:r w:rsidRPr="005A6FA5">
        <w:rPr>
          <w:rFonts w:ascii="Poppins" w:hAnsi="Poppins"/>
          <w:sz w:val="20"/>
          <w:szCs w:val="20"/>
        </w:rPr>
        <w:t xml:space="preserve"> Anticipate guest needs and</w:t>
      </w:r>
      <w:r w:rsidR="00621F0D" w:rsidRPr="005A6FA5">
        <w:rPr>
          <w:rFonts w:ascii="Poppins" w:hAnsi="Poppins"/>
          <w:sz w:val="20"/>
          <w:szCs w:val="20"/>
        </w:rPr>
        <w:t xml:space="preserve"> respond promptly to requests.</w:t>
      </w:r>
    </w:p>
    <w:p w14:paraId="6097324D" w14:textId="77777777" w:rsidR="00A32552" w:rsidRPr="005A6FA5" w:rsidRDefault="0076584A" w:rsidP="00621F0D">
      <w:pPr>
        <w:pStyle w:val="ListBullet"/>
        <w:numPr>
          <w:ilvl w:val="0"/>
          <w:numId w:val="12"/>
        </w:numPr>
        <w:rPr>
          <w:rFonts w:ascii="Poppins" w:eastAsiaTheme="minorHAnsi" w:hAnsi="Poppins" w:cs="Poppins"/>
          <w:b/>
          <w:bCs/>
          <w:kern w:val="2"/>
          <w:sz w:val="20"/>
          <w:szCs w:val="20"/>
          <w:lang w:val="en-AU"/>
          <w14:ligatures w14:val="standardContextual"/>
        </w:rPr>
      </w:pPr>
      <w:r w:rsidRPr="005A6FA5">
        <w:rPr>
          <w:rFonts w:ascii="Poppins" w:hAnsi="Poppins"/>
          <w:sz w:val="20"/>
          <w:szCs w:val="20"/>
        </w:rPr>
        <w:t xml:space="preserve"> Maintain a thorough knowledge of menu items, specials, and wine pairings.</w:t>
      </w:r>
    </w:p>
    <w:p w14:paraId="23719D19" w14:textId="77777777" w:rsidR="00621F0D" w:rsidRPr="005A6FA5" w:rsidRDefault="00621F0D" w:rsidP="00621F0D">
      <w:pPr>
        <w:pStyle w:val="ListBullet"/>
        <w:numPr>
          <w:ilvl w:val="0"/>
          <w:numId w:val="0"/>
        </w:numPr>
        <w:rPr>
          <w:rFonts w:ascii="Poppins" w:eastAsiaTheme="minorHAnsi" w:hAnsi="Poppins" w:cs="Poppins"/>
          <w:b/>
          <w:bCs/>
          <w:kern w:val="2"/>
          <w:sz w:val="20"/>
          <w:szCs w:val="20"/>
          <w:lang w:val="en-AU"/>
          <w14:ligatures w14:val="standardContextual"/>
        </w:rPr>
      </w:pPr>
    </w:p>
    <w:p w14:paraId="58A49BDA" w14:textId="77777777" w:rsidR="00621F0D" w:rsidRPr="005A6FA5" w:rsidRDefault="0076584A" w:rsidP="00621F0D">
      <w:pPr>
        <w:pStyle w:val="ListBullet"/>
        <w:numPr>
          <w:ilvl w:val="0"/>
          <w:numId w:val="0"/>
        </w:numPr>
        <w:rPr>
          <w:rFonts w:ascii="Poppins" w:eastAsiaTheme="minorHAnsi" w:hAnsi="Poppins" w:cs="Poppins"/>
          <w:b/>
          <w:bCs/>
          <w:kern w:val="2"/>
          <w:sz w:val="20"/>
          <w:szCs w:val="20"/>
          <w:lang w:val="en-AU"/>
          <w14:ligatures w14:val="standardContextual"/>
        </w:rPr>
      </w:pPr>
      <w:r w:rsidRPr="005A6FA5">
        <w:rPr>
          <w:rFonts w:ascii="Poppins" w:eastAsiaTheme="minorHAnsi" w:hAnsi="Poppins" w:cs="Poppins"/>
          <w:b/>
          <w:bCs/>
          <w:kern w:val="2"/>
          <w:sz w:val="20"/>
          <w:szCs w:val="20"/>
          <w:lang w:val="en-AU"/>
          <w14:ligatures w14:val="standardContextual"/>
        </w:rPr>
        <w:t>Operational Duties</w:t>
      </w:r>
    </w:p>
    <w:p w14:paraId="3DFBD6E2" w14:textId="77777777" w:rsidR="00621F0D" w:rsidRPr="005A6FA5" w:rsidRDefault="0076584A" w:rsidP="00621F0D">
      <w:pPr>
        <w:pStyle w:val="ListBullet"/>
        <w:numPr>
          <w:ilvl w:val="0"/>
          <w:numId w:val="14"/>
        </w:numPr>
        <w:rPr>
          <w:rFonts w:ascii="Poppins" w:eastAsiaTheme="minorHAnsi" w:hAnsi="Poppins" w:cs="Poppins"/>
          <w:b/>
          <w:bCs/>
          <w:kern w:val="2"/>
          <w:sz w:val="20"/>
          <w:szCs w:val="20"/>
          <w:lang w:val="en-AU"/>
          <w14:ligatures w14:val="standardContextual"/>
        </w:rPr>
      </w:pPr>
      <w:r w:rsidRPr="005A6FA5">
        <w:rPr>
          <w:rFonts w:ascii="Poppins" w:hAnsi="Poppins"/>
          <w:sz w:val="20"/>
          <w:szCs w:val="20"/>
        </w:rPr>
        <w:t>Set up, clear, and maintain dining areas befo</w:t>
      </w:r>
      <w:r w:rsidR="00621F0D" w:rsidRPr="005A6FA5">
        <w:rPr>
          <w:rFonts w:ascii="Poppins" w:hAnsi="Poppins"/>
          <w:sz w:val="20"/>
          <w:szCs w:val="20"/>
        </w:rPr>
        <w:t>re, during, and after service.</w:t>
      </w:r>
    </w:p>
    <w:p w14:paraId="016F6A08" w14:textId="77777777" w:rsidR="00621F0D" w:rsidRPr="005A6FA5" w:rsidRDefault="0076584A" w:rsidP="00621F0D">
      <w:pPr>
        <w:pStyle w:val="ListBullet"/>
        <w:numPr>
          <w:ilvl w:val="0"/>
          <w:numId w:val="14"/>
        </w:numPr>
        <w:rPr>
          <w:rFonts w:ascii="Poppins" w:eastAsiaTheme="minorHAnsi" w:hAnsi="Poppins" w:cs="Poppins"/>
          <w:b/>
          <w:bCs/>
          <w:kern w:val="2"/>
          <w:sz w:val="20"/>
          <w:szCs w:val="20"/>
          <w:lang w:val="en-AU"/>
          <w14:ligatures w14:val="standardContextual"/>
        </w:rPr>
      </w:pPr>
      <w:r w:rsidRPr="005A6FA5">
        <w:rPr>
          <w:rFonts w:ascii="Poppins" w:hAnsi="Poppins"/>
          <w:sz w:val="20"/>
          <w:szCs w:val="20"/>
        </w:rPr>
        <w:t xml:space="preserve"> Ensure table settings meet prese</w:t>
      </w:r>
      <w:r w:rsidR="00621F0D" w:rsidRPr="005A6FA5">
        <w:rPr>
          <w:rFonts w:ascii="Poppins" w:hAnsi="Poppins"/>
          <w:sz w:val="20"/>
          <w:szCs w:val="20"/>
        </w:rPr>
        <w:t>ntation and hygiene standards.</w:t>
      </w:r>
    </w:p>
    <w:p w14:paraId="2A4364C9" w14:textId="77777777" w:rsidR="00621F0D" w:rsidRPr="005A6FA5" w:rsidRDefault="0076584A" w:rsidP="00621F0D">
      <w:pPr>
        <w:pStyle w:val="ListBullet"/>
        <w:numPr>
          <w:ilvl w:val="0"/>
          <w:numId w:val="14"/>
        </w:numPr>
        <w:rPr>
          <w:rFonts w:ascii="Poppins" w:eastAsiaTheme="minorHAnsi" w:hAnsi="Poppins" w:cs="Poppins"/>
          <w:b/>
          <w:bCs/>
          <w:kern w:val="2"/>
          <w:sz w:val="20"/>
          <w:szCs w:val="20"/>
          <w:lang w:val="en-AU"/>
          <w14:ligatures w14:val="standardContextual"/>
        </w:rPr>
      </w:pPr>
      <w:r w:rsidRPr="005A6FA5">
        <w:rPr>
          <w:rFonts w:ascii="Poppins" w:hAnsi="Poppins"/>
          <w:sz w:val="20"/>
          <w:szCs w:val="20"/>
        </w:rPr>
        <w:t xml:space="preserve"> Process payments and manag</w:t>
      </w:r>
      <w:r w:rsidR="00621F0D" w:rsidRPr="005A6FA5">
        <w:rPr>
          <w:rFonts w:ascii="Poppins" w:hAnsi="Poppins"/>
          <w:sz w:val="20"/>
          <w:szCs w:val="20"/>
        </w:rPr>
        <w:t>e POS transactions accurately.</w:t>
      </w:r>
    </w:p>
    <w:p w14:paraId="767E4F7B" w14:textId="262D0D95" w:rsidR="00A32552" w:rsidRPr="005A6FA5" w:rsidRDefault="0076584A" w:rsidP="00621F0D">
      <w:pPr>
        <w:pStyle w:val="ListBullet"/>
        <w:numPr>
          <w:ilvl w:val="0"/>
          <w:numId w:val="14"/>
        </w:numPr>
        <w:rPr>
          <w:rFonts w:ascii="Poppins" w:eastAsiaTheme="minorHAnsi" w:hAnsi="Poppins" w:cs="Poppins"/>
          <w:b/>
          <w:bCs/>
          <w:kern w:val="2"/>
          <w:sz w:val="20"/>
          <w:szCs w:val="20"/>
          <w:lang w:val="en-AU"/>
          <w14:ligatures w14:val="standardContextual"/>
        </w:rPr>
      </w:pPr>
      <w:r w:rsidRPr="005A6FA5">
        <w:rPr>
          <w:rFonts w:ascii="Poppins" w:hAnsi="Poppins"/>
          <w:sz w:val="20"/>
          <w:szCs w:val="20"/>
        </w:rPr>
        <w:t xml:space="preserve"> Follow standard operating procedures for opening and closing duties.</w:t>
      </w:r>
    </w:p>
    <w:p w14:paraId="66BC0C91" w14:textId="77777777" w:rsidR="005A6FA5" w:rsidRDefault="005A6FA5" w:rsidP="00621F0D">
      <w:pPr>
        <w:pStyle w:val="ListBullet"/>
        <w:numPr>
          <w:ilvl w:val="0"/>
          <w:numId w:val="0"/>
        </w:numPr>
        <w:ind w:left="360" w:hanging="360"/>
        <w:rPr>
          <w:rFonts w:ascii="Poppins" w:eastAsiaTheme="minorHAnsi" w:hAnsi="Poppins" w:cs="Poppins"/>
          <w:b/>
          <w:bCs/>
          <w:kern w:val="2"/>
          <w:sz w:val="20"/>
          <w:szCs w:val="20"/>
          <w:lang w:val="en-AU"/>
          <w14:ligatures w14:val="standardContextual"/>
        </w:rPr>
      </w:pPr>
    </w:p>
    <w:p w14:paraId="573B080B" w14:textId="77777777" w:rsidR="005A6FA5" w:rsidRDefault="005A6FA5" w:rsidP="00621F0D">
      <w:pPr>
        <w:pStyle w:val="ListBullet"/>
        <w:numPr>
          <w:ilvl w:val="0"/>
          <w:numId w:val="0"/>
        </w:numPr>
        <w:ind w:left="360" w:hanging="360"/>
        <w:rPr>
          <w:rFonts w:ascii="Poppins" w:eastAsiaTheme="minorHAnsi" w:hAnsi="Poppins" w:cs="Poppins"/>
          <w:b/>
          <w:bCs/>
          <w:kern w:val="2"/>
          <w:sz w:val="20"/>
          <w:szCs w:val="20"/>
          <w:lang w:val="en-AU"/>
          <w14:ligatures w14:val="standardContextual"/>
        </w:rPr>
      </w:pPr>
    </w:p>
    <w:p w14:paraId="0EB06105" w14:textId="77777777" w:rsidR="005A6FA5" w:rsidRDefault="005A6FA5" w:rsidP="00621F0D">
      <w:pPr>
        <w:pStyle w:val="ListBullet"/>
        <w:numPr>
          <w:ilvl w:val="0"/>
          <w:numId w:val="0"/>
        </w:numPr>
        <w:ind w:left="360" w:hanging="360"/>
        <w:rPr>
          <w:rFonts w:ascii="Poppins" w:eastAsiaTheme="minorHAnsi" w:hAnsi="Poppins" w:cs="Poppins"/>
          <w:b/>
          <w:bCs/>
          <w:kern w:val="2"/>
          <w:sz w:val="20"/>
          <w:szCs w:val="20"/>
          <w:lang w:val="en-AU"/>
          <w14:ligatures w14:val="standardContextual"/>
        </w:rPr>
      </w:pPr>
    </w:p>
    <w:p w14:paraId="1F86BA2F" w14:textId="77777777" w:rsidR="005A6FA5" w:rsidRDefault="005A6FA5" w:rsidP="00621F0D">
      <w:pPr>
        <w:pStyle w:val="ListBullet"/>
        <w:numPr>
          <w:ilvl w:val="0"/>
          <w:numId w:val="0"/>
        </w:numPr>
        <w:ind w:left="360" w:hanging="360"/>
        <w:rPr>
          <w:rFonts w:ascii="Poppins" w:eastAsiaTheme="minorHAnsi" w:hAnsi="Poppins" w:cs="Poppins"/>
          <w:b/>
          <w:bCs/>
          <w:kern w:val="2"/>
          <w:sz w:val="20"/>
          <w:szCs w:val="20"/>
          <w:lang w:val="en-AU"/>
          <w14:ligatures w14:val="standardContextual"/>
        </w:rPr>
      </w:pPr>
    </w:p>
    <w:p w14:paraId="0EA16DDA" w14:textId="77777777" w:rsidR="005A6FA5" w:rsidRDefault="005A6FA5" w:rsidP="00621F0D">
      <w:pPr>
        <w:pStyle w:val="ListBullet"/>
        <w:numPr>
          <w:ilvl w:val="0"/>
          <w:numId w:val="0"/>
        </w:numPr>
        <w:ind w:left="360" w:hanging="360"/>
        <w:rPr>
          <w:rFonts w:ascii="Poppins" w:eastAsiaTheme="minorHAnsi" w:hAnsi="Poppins" w:cs="Poppins"/>
          <w:b/>
          <w:bCs/>
          <w:kern w:val="2"/>
          <w:sz w:val="20"/>
          <w:szCs w:val="20"/>
          <w:lang w:val="en-AU"/>
          <w14:ligatures w14:val="standardContextual"/>
        </w:rPr>
      </w:pPr>
    </w:p>
    <w:p w14:paraId="61FFF054" w14:textId="77777777" w:rsidR="005A6FA5" w:rsidRDefault="005A6FA5" w:rsidP="00621F0D">
      <w:pPr>
        <w:pStyle w:val="ListBullet"/>
        <w:numPr>
          <w:ilvl w:val="0"/>
          <w:numId w:val="0"/>
        </w:numPr>
        <w:ind w:left="360" w:hanging="360"/>
        <w:rPr>
          <w:rFonts w:ascii="Poppins" w:eastAsiaTheme="minorHAnsi" w:hAnsi="Poppins" w:cs="Poppins"/>
          <w:b/>
          <w:bCs/>
          <w:kern w:val="2"/>
          <w:sz w:val="20"/>
          <w:szCs w:val="20"/>
          <w:lang w:val="en-AU"/>
          <w14:ligatures w14:val="standardContextual"/>
        </w:rPr>
      </w:pPr>
    </w:p>
    <w:p w14:paraId="32B39FD5" w14:textId="77777777" w:rsidR="005A6FA5" w:rsidRDefault="005A6FA5" w:rsidP="00621F0D">
      <w:pPr>
        <w:pStyle w:val="ListBullet"/>
        <w:numPr>
          <w:ilvl w:val="0"/>
          <w:numId w:val="0"/>
        </w:numPr>
        <w:ind w:left="360" w:hanging="360"/>
        <w:rPr>
          <w:rFonts w:ascii="Poppins" w:eastAsiaTheme="minorHAnsi" w:hAnsi="Poppins" w:cs="Poppins"/>
          <w:b/>
          <w:bCs/>
          <w:kern w:val="2"/>
          <w:sz w:val="20"/>
          <w:szCs w:val="20"/>
          <w:lang w:val="en-AU"/>
          <w14:ligatures w14:val="standardContextual"/>
        </w:rPr>
      </w:pPr>
    </w:p>
    <w:p w14:paraId="300775A3" w14:textId="77777777" w:rsidR="005A6FA5" w:rsidRDefault="005A6FA5" w:rsidP="00621F0D">
      <w:pPr>
        <w:pStyle w:val="ListBullet"/>
        <w:numPr>
          <w:ilvl w:val="0"/>
          <w:numId w:val="0"/>
        </w:numPr>
        <w:ind w:left="360" w:hanging="360"/>
        <w:rPr>
          <w:rFonts w:ascii="Poppins" w:eastAsiaTheme="minorHAnsi" w:hAnsi="Poppins" w:cs="Poppins"/>
          <w:b/>
          <w:bCs/>
          <w:kern w:val="2"/>
          <w:sz w:val="20"/>
          <w:szCs w:val="20"/>
          <w:lang w:val="en-AU"/>
          <w14:ligatures w14:val="standardContextual"/>
        </w:rPr>
      </w:pPr>
    </w:p>
    <w:p w14:paraId="2938BE17" w14:textId="77777777" w:rsidR="005A6FA5" w:rsidRDefault="005A6FA5" w:rsidP="3288BAD1">
      <w:pPr>
        <w:pStyle w:val="ListBullet"/>
        <w:numPr>
          <w:ilvl w:val="0"/>
          <w:numId w:val="0"/>
        </w:numPr>
        <w:ind w:left="360" w:hanging="360"/>
        <w:rPr>
          <w:rFonts w:ascii="Poppins" w:hAnsi="Poppins" w:cs="Poppins"/>
          <w:b/>
          <w:bCs/>
          <w:kern w:val="2"/>
          <w:sz w:val="20"/>
          <w:szCs w:val="20"/>
          <w:lang w:val="en-AU"/>
          <w14:ligatures w14:val="standardContextual"/>
        </w:rPr>
      </w:pPr>
    </w:p>
    <w:p w14:paraId="09640B17" w14:textId="4597FFB4" w:rsidR="3288BAD1" w:rsidRDefault="3288BAD1" w:rsidP="3288BAD1">
      <w:pPr>
        <w:pStyle w:val="ListBullet"/>
        <w:numPr>
          <w:ilvl w:val="0"/>
          <w:numId w:val="0"/>
        </w:numPr>
        <w:ind w:left="360" w:hanging="360"/>
        <w:rPr>
          <w:rFonts w:ascii="Poppins" w:hAnsi="Poppins" w:cs="Poppins"/>
          <w:b/>
          <w:bCs/>
          <w:sz w:val="20"/>
          <w:szCs w:val="20"/>
          <w:lang w:val="en-AU"/>
        </w:rPr>
      </w:pPr>
    </w:p>
    <w:p w14:paraId="52341E6F" w14:textId="020BDB90" w:rsidR="3288BAD1" w:rsidRDefault="3288BAD1" w:rsidP="3288BAD1">
      <w:pPr>
        <w:pStyle w:val="ListBullet"/>
        <w:numPr>
          <w:ilvl w:val="0"/>
          <w:numId w:val="0"/>
        </w:numPr>
        <w:ind w:left="360" w:hanging="360"/>
        <w:rPr>
          <w:rFonts w:ascii="Poppins" w:hAnsi="Poppins" w:cs="Poppins"/>
          <w:b/>
          <w:bCs/>
          <w:sz w:val="20"/>
          <w:szCs w:val="20"/>
          <w:lang w:val="en-AU"/>
        </w:rPr>
      </w:pPr>
    </w:p>
    <w:p w14:paraId="25F27BA0" w14:textId="77777777" w:rsidR="00621F0D" w:rsidRPr="005A6FA5" w:rsidRDefault="0076584A" w:rsidP="00CF0352">
      <w:pPr>
        <w:pStyle w:val="ListBullet"/>
        <w:numPr>
          <w:ilvl w:val="0"/>
          <w:numId w:val="0"/>
        </w:numPr>
        <w:rPr>
          <w:rFonts w:ascii="Poppins" w:eastAsiaTheme="minorHAnsi" w:hAnsi="Poppins" w:cs="Poppins"/>
          <w:b/>
          <w:bCs/>
          <w:kern w:val="2"/>
          <w:sz w:val="20"/>
          <w:szCs w:val="20"/>
          <w:lang w:val="en-AU"/>
          <w14:ligatures w14:val="standardContextual"/>
        </w:rPr>
      </w:pPr>
      <w:r w:rsidRPr="005A6FA5">
        <w:rPr>
          <w:rFonts w:ascii="Poppins" w:eastAsiaTheme="minorHAnsi" w:hAnsi="Poppins" w:cs="Poppins"/>
          <w:b/>
          <w:bCs/>
          <w:kern w:val="2"/>
          <w:sz w:val="20"/>
          <w:szCs w:val="20"/>
          <w:lang w:val="en-AU"/>
          <w14:ligatures w14:val="standardContextual"/>
        </w:rPr>
        <w:t>Teamwork &amp; Communication</w:t>
      </w:r>
    </w:p>
    <w:p w14:paraId="627D6657" w14:textId="77777777" w:rsidR="00621F0D" w:rsidRPr="005A6FA5" w:rsidRDefault="0076584A" w:rsidP="00621F0D">
      <w:pPr>
        <w:pStyle w:val="ListBullet"/>
        <w:numPr>
          <w:ilvl w:val="0"/>
          <w:numId w:val="15"/>
        </w:numPr>
        <w:rPr>
          <w:rFonts w:ascii="Poppins" w:eastAsiaTheme="minorHAnsi" w:hAnsi="Poppins" w:cs="Poppins"/>
          <w:b/>
          <w:bCs/>
          <w:kern w:val="2"/>
          <w:sz w:val="20"/>
          <w:szCs w:val="20"/>
          <w:lang w:val="en-AU"/>
          <w14:ligatures w14:val="standardContextual"/>
        </w:rPr>
      </w:pPr>
      <w:r w:rsidRPr="005A6FA5">
        <w:rPr>
          <w:rFonts w:ascii="Poppins" w:hAnsi="Poppins"/>
          <w:sz w:val="20"/>
          <w:szCs w:val="20"/>
        </w:rPr>
        <w:t>Work collaboratively with kitchen, bar, and service team</w:t>
      </w:r>
      <w:r w:rsidR="00621F0D" w:rsidRPr="005A6FA5">
        <w:rPr>
          <w:rFonts w:ascii="Poppins" w:hAnsi="Poppins"/>
          <w:sz w:val="20"/>
          <w:szCs w:val="20"/>
        </w:rPr>
        <w:t>s to ensure smooth operations.</w:t>
      </w:r>
    </w:p>
    <w:p w14:paraId="7FCC00CD" w14:textId="77777777" w:rsidR="00621F0D" w:rsidRPr="005A6FA5" w:rsidRDefault="0076584A" w:rsidP="00621F0D">
      <w:pPr>
        <w:pStyle w:val="ListBullet"/>
        <w:numPr>
          <w:ilvl w:val="0"/>
          <w:numId w:val="15"/>
        </w:numPr>
        <w:rPr>
          <w:rFonts w:ascii="Poppins" w:eastAsiaTheme="minorHAnsi" w:hAnsi="Poppins" w:cs="Poppins"/>
          <w:b/>
          <w:bCs/>
          <w:kern w:val="2"/>
          <w:sz w:val="20"/>
          <w:szCs w:val="20"/>
          <w:lang w:val="en-AU"/>
          <w14:ligatures w14:val="standardContextual"/>
        </w:rPr>
      </w:pPr>
      <w:r w:rsidRPr="005A6FA5">
        <w:rPr>
          <w:rFonts w:ascii="Poppins" w:hAnsi="Poppins"/>
          <w:sz w:val="20"/>
          <w:szCs w:val="20"/>
        </w:rPr>
        <w:t xml:space="preserve"> Communicate guest preferences and special req</w:t>
      </w:r>
      <w:r w:rsidR="00621F0D" w:rsidRPr="005A6FA5">
        <w:rPr>
          <w:rFonts w:ascii="Poppins" w:hAnsi="Poppins"/>
          <w:sz w:val="20"/>
          <w:szCs w:val="20"/>
        </w:rPr>
        <w:t>uests to relevant departments.</w:t>
      </w:r>
    </w:p>
    <w:p w14:paraId="5047B993" w14:textId="77777777" w:rsidR="00621F0D" w:rsidRPr="005A6FA5" w:rsidRDefault="0076584A" w:rsidP="00621F0D">
      <w:pPr>
        <w:pStyle w:val="ListBullet"/>
        <w:numPr>
          <w:ilvl w:val="0"/>
          <w:numId w:val="15"/>
        </w:numPr>
        <w:rPr>
          <w:rFonts w:ascii="Poppins" w:eastAsiaTheme="minorHAnsi" w:hAnsi="Poppins" w:cs="Poppins"/>
          <w:b/>
          <w:bCs/>
          <w:kern w:val="2"/>
          <w:sz w:val="20"/>
          <w:szCs w:val="20"/>
          <w:lang w:val="en-AU"/>
          <w14:ligatures w14:val="standardContextual"/>
        </w:rPr>
      </w:pPr>
      <w:r w:rsidRPr="005A6FA5">
        <w:rPr>
          <w:rFonts w:ascii="Poppins" w:hAnsi="Poppins"/>
          <w:sz w:val="20"/>
          <w:szCs w:val="20"/>
        </w:rPr>
        <w:t xml:space="preserve"> Support colleagues during peak service p</w:t>
      </w:r>
      <w:r w:rsidR="00621F0D" w:rsidRPr="005A6FA5">
        <w:rPr>
          <w:rFonts w:ascii="Poppins" w:hAnsi="Poppins"/>
          <w:sz w:val="20"/>
          <w:szCs w:val="20"/>
        </w:rPr>
        <w:t>eriods and events.</w:t>
      </w:r>
    </w:p>
    <w:p w14:paraId="6AA7150A" w14:textId="77777777" w:rsidR="00A32552" w:rsidRPr="005A6FA5" w:rsidRDefault="0076584A" w:rsidP="00621F0D">
      <w:pPr>
        <w:pStyle w:val="ListBullet"/>
        <w:numPr>
          <w:ilvl w:val="0"/>
          <w:numId w:val="15"/>
        </w:numPr>
        <w:rPr>
          <w:rFonts w:ascii="Poppins" w:eastAsiaTheme="minorHAnsi" w:hAnsi="Poppins" w:cs="Poppins"/>
          <w:b/>
          <w:bCs/>
          <w:kern w:val="2"/>
          <w:sz w:val="20"/>
          <w:szCs w:val="20"/>
          <w:lang w:val="en-AU"/>
          <w14:ligatures w14:val="standardContextual"/>
        </w:rPr>
      </w:pPr>
      <w:r w:rsidRPr="005A6FA5">
        <w:rPr>
          <w:rFonts w:ascii="Poppins" w:hAnsi="Poppins"/>
          <w:sz w:val="20"/>
          <w:szCs w:val="20"/>
        </w:rPr>
        <w:t xml:space="preserve"> Attend briefings and contribute to team performance discussions.</w:t>
      </w:r>
    </w:p>
    <w:p w14:paraId="26DF1C44" w14:textId="77777777" w:rsidR="00621F0D" w:rsidRPr="005A6FA5" w:rsidRDefault="00621F0D" w:rsidP="00621F0D">
      <w:pPr>
        <w:pStyle w:val="ListBullet"/>
        <w:numPr>
          <w:ilvl w:val="0"/>
          <w:numId w:val="0"/>
        </w:numPr>
        <w:ind w:left="360" w:hanging="360"/>
        <w:rPr>
          <w:rFonts w:ascii="Poppins" w:eastAsiaTheme="minorHAnsi" w:hAnsi="Poppins" w:cs="Poppins"/>
          <w:b/>
          <w:bCs/>
          <w:kern w:val="2"/>
          <w:sz w:val="20"/>
          <w:szCs w:val="20"/>
          <w:lang w:val="en-AU"/>
          <w14:ligatures w14:val="standardContextual"/>
        </w:rPr>
      </w:pPr>
    </w:p>
    <w:p w14:paraId="584C2B4D" w14:textId="77777777" w:rsidR="00621F0D" w:rsidRPr="005A6FA5" w:rsidRDefault="0076584A" w:rsidP="00621F0D">
      <w:pPr>
        <w:pStyle w:val="ListBullet"/>
        <w:numPr>
          <w:ilvl w:val="0"/>
          <w:numId w:val="0"/>
        </w:numPr>
        <w:ind w:left="360" w:hanging="360"/>
        <w:rPr>
          <w:rFonts w:ascii="Poppins" w:eastAsiaTheme="minorHAnsi" w:hAnsi="Poppins" w:cs="Poppins"/>
          <w:b/>
          <w:bCs/>
          <w:kern w:val="2"/>
          <w:sz w:val="20"/>
          <w:szCs w:val="20"/>
          <w:lang w:val="en-AU"/>
          <w14:ligatures w14:val="standardContextual"/>
        </w:rPr>
      </w:pPr>
      <w:r w:rsidRPr="005A6FA5">
        <w:rPr>
          <w:rFonts w:ascii="Poppins" w:eastAsiaTheme="minorHAnsi" w:hAnsi="Poppins" w:cs="Poppins"/>
          <w:b/>
          <w:bCs/>
          <w:kern w:val="2"/>
          <w:sz w:val="20"/>
          <w:szCs w:val="20"/>
          <w:lang w:val="en-AU"/>
          <w14:ligatures w14:val="standardContextual"/>
        </w:rPr>
        <w:t>Health, Safety &amp; Compliance</w:t>
      </w:r>
    </w:p>
    <w:p w14:paraId="7D261790" w14:textId="77777777" w:rsidR="00621F0D" w:rsidRPr="005A6FA5" w:rsidRDefault="0076584A" w:rsidP="00621F0D">
      <w:pPr>
        <w:pStyle w:val="ListBullet"/>
        <w:numPr>
          <w:ilvl w:val="0"/>
          <w:numId w:val="15"/>
        </w:numPr>
        <w:rPr>
          <w:rFonts w:ascii="Poppins" w:eastAsiaTheme="minorHAnsi" w:hAnsi="Poppins" w:cs="Poppins"/>
          <w:b/>
          <w:bCs/>
          <w:kern w:val="2"/>
          <w:sz w:val="20"/>
          <w:szCs w:val="20"/>
          <w:lang w:val="en-AU"/>
          <w14:ligatures w14:val="standardContextual"/>
        </w:rPr>
      </w:pPr>
      <w:r w:rsidRPr="005A6FA5">
        <w:rPr>
          <w:rFonts w:ascii="Poppins" w:hAnsi="Poppins"/>
          <w:sz w:val="20"/>
          <w:szCs w:val="20"/>
        </w:rPr>
        <w:t>Adhere to food safety, hygiene, a</w:t>
      </w:r>
      <w:r w:rsidR="00621F0D" w:rsidRPr="005A6FA5">
        <w:rPr>
          <w:rFonts w:ascii="Poppins" w:hAnsi="Poppins"/>
          <w:sz w:val="20"/>
          <w:szCs w:val="20"/>
        </w:rPr>
        <w:t>nd WHS standards at all times.</w:t>
      </w:r>
    </w:p>
    <w:p w14:paraId="3962F369" w14:textId="77777777" w:rsidR="00621F0D" w:rsidRPr="005A6FA5" w:rsidRDefault="0076584A" w:rsidP="00621F0D">
      <w:pPr>
        <w:pStyle w:val="ListBullet"/>
        <w:numPr>
          <w:ilvl w:val="0"/>
          <w:numId w:val="15"/>
        </w:numPr>
        <w:rPr>
          <w:rFonts w:ascii="Poppins" w:eastAsiaTheme="minorHAnsi" w:hAnsi="Poppins" w:cs="Poppins"/>
          <w:b/>
          <w:bCs/>
          <w:kern w:val="2"/>
          <w:sz w:val="20"/>
          <w:szCs w:val="20"/>
          <w:lang w:val="en-AU"/>
          <w14:ligatures w14:val="standardContextual"/>
        </w:rPr>
      </w:pPr>
      <w:r w:rsidRPr="005A6FA5">
        <w:rPr>
          <w:rFonts w:ascii="Poppins" w:hAnsi="Poppins"/>
          <w:sz w:val="20"/>
          <w:szCs w:val="20"/>
        </w:rPr>
        <w:t xml:space="preserve"> Maintain cleanliness and </w:t>
      </w:r>
      <w:proofErr w:type="spellStart"/>
      <w:r w:rsidRPr="005A6FA5">
        <w:rPr>
          <w:rFonts w:ascii="Poppins" w:hAnsi="Poppins"/>
          <w:sz w:val="20"/>
          <w:szCs w:val="20"/>
        </w:rPr>
        <w:t>organisation</w:t>
      </w:r>
      <w:proofErr w:type="spellEnd"/>
      <w:r w:rsidRPr="005A6FA5">
        <w:rPr>
          <w:rFonts w:ascii="Poppins" w:hAnsi="Poppins"/>
          <w:sz w:val="20"/>
          <w:szCs w:val="20"/>
        </w:rPr>
        <w:t xml:space="preserve"> of service stations and dining areas</w:t>
      </w:r>
      <w:r w:rsidR="00621F0D" w:rsidRPr="005A6FA5">
        <w:rPr>
          <w:rFonts w:ascii="Poppins" w:hAnsi="Poppins"/>
          <w:sz w:val="20"/>
          <w:szCs w:val="20"/>
        </w:rPr>
        <w:t>.</w:t>
      </w:r>
    </w:p>
    <w:p w14:paraId="2420E5FA" w14:textId="77777777" w:rsidR="00621F0D" w:rsidRPr="005A6FA5" w:rsidRDefault="0076584A" w:rsidP="00621F0D">
      <w:pPr>
        <w:pStyle w:val="ListBullet"/>
        <w:numPr>
          <w:ilvl w:val="0"/>
          <w:numId w:val="15"/>
        </w:numPr>
        <w:rPr>
          <w:rFonts w:ascii="Poppins" w:eastAsiaTheme="minorHAnsi" w:hAnsi="Poppins" w:cs="Poppins"/>
          <w:b/>
          <w:bCs/>
          <w:kern w:val="2"/>
          <w:sz w:val="20"/>
          <w:szCs w:val="20"/>
          <w:lang w:val="en-AU"/>
          <w14:ligatures w14:val="standardContextual"/>
        </w:rPr>
      </w:pPr>
      <w:r w:rsidRPr="005A6FA5">
        <w:rPr>
          <w:rFonts w:ascii="Poppins" w:hAnsi="Poppins"/>
          <w:sz w:val="20"/>
          <w:szCs w:val="20"/>
        </w:rPr>
        <w:t xml:space="preserve"> Handle glassware and equipm</w:t>
      </w:r>
      <w:r w:rsidR="00621F0D" w:rsidRPr="005A6FA5">
        <w:rPr>
          <w:rFonts w:ascii="Poppins" w:hAnsi="Poppins"/>
          <w:sz w:val="20"/>
          <w:szCs w:val="20"/>
        </w:rPr>
        <w:t>ent safely and professionally.</w:t>
      </w:r>
    </w:p>
    <w:p w14:paraId="1D2371B4" w14:textId="77777777" w:rsidR="00A32552" w:rsidRPr="005A6FA5" w:rsidRDefault="0076584A" w:rsidP="00621F0D">
      <w:pPr>
        <w:pStyle w:val="ListBullet"/>
        <w:numPr>
          <w:ilvl w:val="0"/>
          <w:numId w:val="15"/>
        </w:numPr>
        <w:rPr>
          <w:rFonts w:ascii="Poppins" w:eastAsiaTheme="minorHAnsi" w:hAnsi="Poppins" w:cs="Poppins"/>
          <w:b/>
          <w:bCs/>
          <w:kern w:val="2"/>
          <w:sz w:val="20"/>
          <w:szCs w:val="20"/>
          <w:lang w:val="en-AU"/>
          <w14:ligatures w14:val="standardContextual"/>
        </w:rPr>
      </w:pPr>
      <w:r w:rsidRPr="005A6FA5">
        <w:rPr>
          <w:rFonts w:ascii="Poppins" w:hAnsi="Poppins"/>
          <w:sz w:val="20"/>
          <w:szCs w:val="20"/>
        </w:rPr>
        <w:t xml:space="preserve"> Comply with Responsible Service of Alcohol (RSA) and licensing laws where applicable.</w:t>
      </w:r>
    </w:p>
    <w:p w14:paraId="73CDBD9C" w14:textId="77777777" w:rsidR="00A32552" w:rsidRPr="005A6FA5" w:rsidRDefault="0076584A">
      <w:pPr>
        <w:pStyle w:val="Heading2"/>
        <w:rPr>
          <w:rFonts w:ascii="Poppins" w:eastAsiaTheme="minorHAnsi" w:hAnsi="Poppins" w:cs="Poppins"/>
          <w:color w:val="B48F49"/>
          <w:kern w:val="2"/>
          <w:sz w:val="20"/>
          <w:szCs w:val="20"/>
          <w:lang w:val="en-AU"/>
          <w14:ligatures w14:val="standardContextual"/>
        </w:rPr>
      </w:pPr>
      <w:r w:rsidRPr="005A6FA5">
        <w:rPr>
          <w:rFonts w:ascii="Poppins" w:eastAsiaTheme="minorHAnsi" w:hAnsi="Poppins" w:cs="Poppins"/>
          <w:color w:val="B48F49"/>
          <w:kern w:val="2"/>
          <w:sz w:val="20"/>
          <w:szCs w:val="20"/>
          <w:lang w:val="en-AU"/>
          <w14:ligatures w14:val="standardContextual"/>
        </w:rPr>
        <w:t>Qualifications and Experience</w:t>
      </w:r>
    </w:p>
    <w:p w14:paraId="36F004DB" w14:textId="77777777" w:rsidR="00A01E69" w:rsidRPr="005A6FA5" w:rsidRDefault="0076584A" w:rsidP="00621F0D">
      <w:pPr>
        <w:pStyle w:val="ListParagraph"/>
        <w:numPr>
          <w:ilvl w:val="0"/>
          <w:numId w:val="16"/>
        </w:numPr>
        <w:rPr>
          <w:rFonts w:ascii="Poppins" w:hAnsi="Poppins"/>
          <w:sz w:val="20"/>
          <w:szCs w:val="20"/>
        </w:rPr>
      </w:pPr>
      <w:r w:rsidRPr="005A6FA5">
        <w:rPr>
          <w:rFonts w:ascii="Poppins" w:hAnsi="Poppins"/>
          <w:sz w:val="20"/>
          <w:szCs w:val="20"/>
        </w:rPr>
        <w:t>Certificate II or III in Hospital</w:t>
      </w:r>
      <w:r w:rsidR="00A01E69" w:rsidRPr="005A6FA5">
        <w:rPr>
          <w:rFonts w:ascii="Poppins" w:hAnsi="Poppins"/>
          <w:sz w:val="20"/>
          <w:szCs w:val="20"/>
        </w:rPr>
        <w:t>ity, or equivalent experience.</w:t>
      </w:r>
    </w:p>
    <w:p w14:paraId="30F710B7" w14:textId="77777777" w:rsidR="00A01E69" w:rsidRPr="005A6FA5" w:rsidRDefault="0076584A" w:rsidP="00621F0D">
      <w:pPr>
        <w:pStyle w:val="ListParagraph"/>
        <w:numPr>
          <w:ilvl w:val="0"/>
          <w:numId w:val="16"/>
        </w:numPr>
        <w:rPr>
          <w:rFonts w:ascii="Poppins" w:hAnsi="Poppins"/>
          <w:sz w:val="20"/>
          <w:szCs w:val="20"/>
        </w:rPr>
      </w:pPr>
      <w:r w:rsidRPr="005A6FA5">
        <w:rPr>
          <w:rFonts w:ascii="Poppins" w:hAnsi="Poppins"/>
          <w:sz w:val="20"/>
          <w:szCs w:val="20"/>
        </w:rPr>
        <w:t xml:space="preserve"> Minimum 1–2 years’ experience in food and beverage service, ideally within luxur</w:t>
      </w:r>
      <w:r w:rsidR="00A01E69" w:rsidRPr="005A6FA5">
        <w:rPr>
          <w:rFonts w:ascii="Poppins" w:hAnsi="Poppins"/>
          <w:sz w:val="20"/>
          <w:szCs w:val="20"/>
        </w:rPr>
        <w:t>y or fine dining environments.</w:t>
      </w:r>
    </w:p>
    <w:p w14:paraId="1148F714" w14:textId="77777777" w:rsidR="00A01E69" w:rsidRPr="005A6FA5" w:rsidRDefault="0076584A" w:rsidP="00621F0D">
      <w:pPr>
        <w:pStyle w:val="ListParagraph"/>
        <w:numPr>
          <w:ilvl w:val="0"/>
          <w:numId w:val="16"/>
        </w:numPr>
        <w:rPr>
          <w:rFonts w:ascii="Poppins" w:hAnsi="Poppins"/>
          <w:sz w:val="20"/>
          <w:szCs w:val="20"/>
        </w:rPr>
      </w:pPr>
      <w:r w:rsidRPr="005A6FA5">
        <w:rPr>
          <w:rFonts w:ascii="Poppins" w:hAnsi="Poppins"/>
          <w:sz w:val="20"/>
          <w:szCs w:val="20"/>
        </w:rPr>
        <w:t xml:space="preserve"> Valid Responsible Service of Alcohol (RSA) certification (m</w:t>
      </w:r>
      <w:r w:rsidR="00A01E69" w:rsidRPr="005A6FA5">
        <w:rPr>
          <w:rFonts w:ascii="Poppins" w:hAnsi="Poppins"/>
          <w:sz w:val="20"/>
          <w:szCs w:val="20"/>
        </w:rPr>
        <w:t>andatory for licensed venues).</w:t>
      </w:r>
    </w:p>
    <w:p w14:paraId="373B6F64" w14:textId="77777777" w:rsidR="00A01E69" w:rsidRPr="005A6FA5" w:rsidRDefault="0076584A" w:rsidP="00621F0D">
      <w:pPr>
        <w:pStyle w:val="ListParagraph"/>
        <w:numPr>
          <w:ilvl w:val="0"/>
          <w:numId w:val="16"/>
        </w:numPr>
        <w:rPr>
          <w:rFonts w:ascii="Poppins" w:hAnsi="Poppins"/>
          <w:sz w:val="20"/>
          <w:szCs w:val="20"/>
        </w:rPr>
      </w:pPr>
      <w:r w:rsidRPr="005A6FA5">
        <w:rPr>
          <w:rFonts w:ascii="Poppins" w:hAnsi="Poppins"/>
          <w:sz w:val="20"/>
          <w:szCs w:val="20"/>
        </w:rPr>
        <w:t xml:space="preserve"> Strong communica</w:t>
      </w:r>
      <w:r w:rsidR="00A01E69" w:rsidRPr="005A6FA5">
        <w:rPr>
          <w:rFonts w:ascii="Poppins" w:hAnsi="Poppins"/>
          <w:sz w:val="20"/>
          <w:szCs w:val="20"/>
        </w:rPr>
        <w:t>tion and interpersonal skills.</w:t>
      </w:r>
    </w:p>
    <w:p w14:paraId="7E2D20D9" w14:textId="77777777" w:rsidR="00A32552" w:rsidRPr="005A6FA5" w:rsidRDefault="0076584A" w:rsidP="00621F0D">
      <w:pPr>
        <w:pStyle w:val="ListParagraph"/>
        <w:numPr>
          <w:ilvl w:val="0"/>
          <w:numId w:val="16"/>
        </w:numPr>
        <w:rPr>
          <w:rFonts w:ascii="Poppins" w:hAnsi="Poppins"/>
          <w:sz w:val="20"/>
          <w:szCs w:val="20"/>
        </w:rPr>
      </w:pPr>
      <w:r w:rsidRPr="005A6FA5">
        <w:rPr>
          <w:rFonts w:ascii="Poppins" w:hAnsi="Poppins"/>
          <w:sz w:val="20"/>
          <w:szCs w:val="20"/>
        </w:rPr>
        <w:t xml:space="preserve"> Knowledge of food and beverage products and service etiquette.</w:t>
      </w:r>
    </w:p>
    <w:p w14:paraId="245216A6" w14:textId="77777777" w:rsidR="00A32552" w:rsidRPr="005A6FA5" w:rsidRDefault="0076584A" w:rsidP="00621F0D">
      <w:pPr>
        <w:pStyle w:val="Heading2"/>
        <w:rPr>
          <w:rFonts w:ascii="Poppins" w:eastAsiaTheme="minorHAnsi" w:hAnsi="Poppins" w:cs="Poppins"/>
          <w:color w:val="B48F49"/>
          <w:kern w:val="2"/>
          <w:sz w:val="20"/>
          <w:szCs w:val="20"/>
          <w:lang w:val="en-AU"/>
          <w14:ligatures w14:val="standardContextual"/>
        </w:rPr>
      </w:pPr>
      <w:r w:rsidRPr="005A6FA5">
        <w:rPr>
          <w:rFonts w:ascii="Poppins" w:eastAsiaTheme="minorHAnsi" w:hAnsi="Poppins" w:cs="Poppins"/>
          <w:color w:val="B48F49"/>
          <w:kern w:val="2"/>
          <w:sz w:val="20"/>
          <w:szCs w:val="20"/>
          <w:lang w:val="en-AU"/>
          <w14:ligatures w14:val="standardContextual"/>
        </w:rPr>
        <w:t>Skills and Competencies</w:t>
      </w:r>
    </w:p>
    <w:p w14:paraId="7C3BB4D8" w14:textId="77777777" w:rsidR="00A01E69" w:rsidRPr="005A6FA5" w:rsidRDefault="0076584A" w:rsidP="00621F0D">
      <w:pPr>
        <w:pStyle w:val="ListParagraph"/>
        <w:numPr>
          <w:ilvl w:val="0"/>
          <w:numId w:val="16"/>
        </w:numPr>
        <w:rPr>
          <w:rFonts w:ascii="Poppins" w:hAnsi="Poppins"/>
          <w:sz w:val="20"/>
          <w:szCs w:val="20"/>
        </w:rPr>
      </w:pPr>
      <w:r w:rsidRPr="005A6FA5">
        <w:rPr>
          <w:rFonts w:ascii="Poppins" w:hAnsi="Poppins"/>
          <w:sz w:val="20"/>
          <w:szCs w:val="20"/>
        </w:rPr>
        <w:t>Outstanding cust</w:t>
      </w:r>
      <w:r w:rsidR="00A01E69" w:rsidRPr="005A6FA5">
        <w:rPr>
          <w:rFonts w:ascii="Poppins" w:hAnsi="Poppins"/>
          <w:sz w:val="20"/>
          <w:szCs w:val="20"/>
        </w:rPr>
        <w:t>omer service and presentation.</w:t>
      </w:r>
    </w:p>
    <w:p w14:paraId="1995BACE" w14:textId="77777777" w:rsidR="00A01E69" w:rsidRPr="005A6FA5" w:rsidRDefault="0076584A" w:rsidP="00621F0D">
      <w:pPr>
        <w:pStyle w:val="ListParagraph"/>
        <w:numPr>
          <w:ilvl w:val="0"/>
          <w:numId w:val="16"/>
        </w:numPr>
        <w:rPr>
          <w:rFonts w:ascii="Poppins" w:hAnsi="Poppins"/>
          <w:sz w:val="20"/>
          <w:szCs w:val="20"/>
        </w:rPr>
      </w:pPr>
      <w:r w:rsidRPr="005A6FA5">
        <w:rPr>
          <w:rFonts w:ascii="Poppins" w:hAnsi="Poppins"/>
          <w:sz w:val="20"/>
          <w:szCs w:val="20"/>
        </w:rPr>
        <w:t xml:space="preserve"> Attention to detail a</w:t>
      </w:r>
      <w:r w:rsidR="00A01E69" w:rsidRPr="005A6FA5">
        <w:rPr>
          <w:rFonts w:ascii="Poppins" w:hAnsi="Poppins"/>
          <w:sz w:val="20"/>
          <w:szCs w:val="20"/>
        </w:rPr>
        <w:t>nd accuracy in order handling.</w:t>
      </w:r>
    </w:p>
    <w:p w14:paraId="202C3FE3" w14:textId="77777777" w:rsidR="00A01E69" w:rsidRPr="005A6FA5" w:rsidRDefault="0076584A" w:rsidP="00621F0D">
      <w:pPr>
        <w:pStyle w:val="ListParagraph"/>
        <w:numPr>
          <w:ilvl w:val="0"/>
          <w:numId w:val="16"/>
        </w:numPr>
        <w:rPr>
          <w:rFonts w:ascii="Poppins" w:hAnsi="Poppins"/>
          <w:sz w:val="20"/>
          <w:szCs w:val="20"/>
        </w:rPr>
      </w:pPr>
      <w:r w:rsidRPr="005A6FA5">
        <w:rPr>
          <w:rFonts w:ascii="Poppins" w:hAnsi="Poppins"/>
          <w:sz w:val="20"/>
          <w:szCs w:val="20"/>
        </w:rPr>
        <w:t xml:space="preserve"> Teamwork </w:t>
      </w:r>
      <w:r w:rsidR="00621F0D" w:rsidRPr="005A6FA5">
        <w:rPr>
          <w:rFonts w:ascii="Poppins" w:hAnsi="Poppins"/>
          <w:sz w:val="20"/>
          <w:szCs w:val="20"/>
        </w:rPr>
        <w:t>an</w:t>
      </w:r>
      <w:r w:rsidR="00A01E69" w:rsidRPr="005A6FA5">
        <w:rPr>
          <w:rFonts w:ascii="Poppins" w:hAnsi="Poppins"/>
          <w:sz w:val="20"/>
          <w:szCs w:val="20"/>
        </w:rPr>
        <w:t>d time management abilities.</w:t>
      </w:r>
    </w:p>
    <w:p w14:paraId="5C9BB324" w14:textId="77777777" w:rsidR="00A01E69" w:rsidRPr="005A6FA5" w:rsidRDefault="0076584A" w:rsidP="00621F0D">
      <w:pPr>
        <w:pStyle w:val="ListParagraph"/>
        <w:numPr>
          <w:ilvl w:val="0"/>
          <w:numId w:val="16"/>
        </w:numPr>
        <w:rPr>
          <w:rFonts w:ascii="Poppins" w:hAnsi="Poppins"/>
          <w:sz w:val="20"/>
          <w:szCs w:val="20"/>
        </w:rPr>
      </w:pPr>
      <w:r w:rsidRPr="005A6FA5">
        <w:rPr>
          <w:rFonts w:ascii="Poppins" w:hAnsi="Poppins"/>
          <w:sz w:val="20"/>
          <w:szCs w:val="20"/>
        </w:rPr>
        <w:t xml:space="preserve"> Ability to remain calm and compose</w:t>
      </w:r>
      <w:r w:rsidR="00A01E69" w:rsidRPr="005A6FA5">
        <w:rPr>
          <w:rFonts w:ascii="Poppins" w:hAnsi="Poppins"/>
          <w:sz w:val="20"/>
          <w:szCs w:val="20"/>
        </w:rPr>
        <w:t>d in high-pressure situations.</w:t>
      </w:r>
    </w:p>
    <w:p w14:paraId="5791D636" w14:textId="59AEF7E3" w:rsidR="00CF0352" w:rsidRDefault="0076584A" w:rsidP="3288BAD1">
      <w:pPr>
        <w:pStyle w:val="ListParagraph"/>
        <w:numPr>
          <w:ilvl w:val="0"/>
          <w:numId w:val="16"/>
        </w:numPr>
        <w:rPr>
          <w:rFonts w:ascii="Poppins" w:hAnsi="Poppins"/>
          <w:kern w:val="2"/>
          <w:sz w:val="20"/>
          <w:szCs w:val="20"/>
          <w:lang w:val="en-AU"/>
          <w14:ligatures w14:val="standardContextual"/>
        </w:rPr>
      </w:pPr>
      <w:r w:rsidRPr="3288BAD1">
        <w:rPr>
          <w:rFonts w:ascii="Poppins" w:hAnsi="Poppins"/>
          <w:sz w:val="20"/>
          <w:szCs w:val="20"/>
        </w:rPr>
        <w:t xml:space="preserve"> Positive attitude and passion for hospitality.</w:t>
      </w:r>
    </w:p>
    <w:p w14:paraId="6033161B" w14:textId="77777777" w:rsidR="00E71962" w:rsidRDefault="00E71962">
      <w:pPr>
        <w:rPr>
          <w:rFonts w:ascii="Poppins" w:eastAsiaTheme="minorHAnsi" w:hAnsi="Poppins" w:cs="Poppins"/>
          <w:b/>
          <w:bCs/>
          <w:color w:val="B48F49"/>
          <w:kern w:val="2"/>
          <w:sz w:val="20"/>
          <w:szCs w:val="20"/>
          <w:lang w:val="en-AU"/>
          <w14:ligatures w14:val="standardContextual"/>
        </w:rPr>
      </w:pPr>
      <w:r>
        <w:rPr>
          <w:rFonts w:ascii="Poppins" w:eastAsiaTheme="minorHAnsi" w:hAnsi="Poppins" w:cs="Poppins"/>
          <w:color w:val="B48F49"/>
          <w:kern w:val="2"/>
          <w:sz w:val="20"/>
          <w:szCs w:val="20"/>
          <w:lang w:val="en-AU"/>
          <w14:ligatures w14:val="standardContextual"/>
        </w:rPr>
        <w:br w:type="page"/>
      </w:r>
    </w:p>
    <w:p w14:paraId="1BB827F2" w14:textId="77777777" w:rsidR="00E71962" w:rsidRDefault="00E71962">
      <w:pPr>
        <w:pStyle w:val="Heading2"/>
        <w:rPr>
          <w:rFonts w:ascii="Poppins" w:eastAsiaTheme="minorHAnsi" w:hAnsi="Poppins" w:cs="Poppins"/>
          <w:color w:val="B48F49"/>
          <w:kern w:val="2"/>
          <w:sz w:val="20"/>
          <w:szCs w:val="20"/>
          <w:lang w:val="en-AU"/>
          <w14:ligatures w14:val="standardContextual"/>
        </w:rPr>
      </w:pPr>
    </w:p>
    <w:p w14:paraId="12AEDF78" w14:textId="77777777" w:rsidR="00E71962" w:rsidRDefault="00E71962">
      <w:pPr>
        <w:pStyle w:val="Heading2"/>
        <w:rPr>
          <w:rFonts w:ascii="Poppins" w:eastAsiaTheme="minorHAnsi" w:hAnsi="Poppins" w:cs="Poppins"/>
          <w:color w:val="B48F49"/>
          <w:kern w:val="2"/>
          <w:sz w:val="20"/>
          <w:szCs w:val="20"/>
          <w:lang w:val="en-AU"/>
          <w14:ligatures w14:val="standardContextual"/>
        </w:rPr>
      </w:pPr>
    </w:p>
    <w:p w14:paraId="2989CBF1" w14:textId="77777777" w:rsidR="00E71962" w:rsidRDefault="00E71962">
      <w:pPr>
        <w:pStyle w:val="Heading2"/>
        <w:rPr>
          <w:rFonts w:ascii="Poppins" w:eastAsiaTheme="minorHAnsi" w:hAnsi="Poppins" w:cs="Poppins"/>
          <w:color w:val="B48F49"/>
          <w:kern w:val="2"/>
          <w:sz w:val="20"/>
          <w:szCs w:val="20"/>
          <w:lang w:val="en-AU"/>
          <w14:ligatures w14:val="standardContextual"/>
        </w:rPr>
      </w:pPr>
    </w:p>
    <w:p w14:paraId="5F0BBBC7" w14:textId="59BFAE2D" w:rsidR="00A32552" w:rsidRPr="005A6FA5" w:rsidRDefault="0076584A">
      <w:pPr>
        <w:pStyle w:val="Heading2"/>
        <w:rPr>
          <w:rFonts w:ascii="Poppins" w:eastAsiaTheme="minorHAnsi" w:hAnsi="Poppins" w:cs="Poppins"/>
          <w:color w:val="B48F49"/>
          <w:kern w:val="2"/>
          <w:sz w:val="20"/>
          <w:szCs w:val="20"/>
          <w:lang w:val="en-AU"/>
          <w14:ligatures w14:val="standardContextual"/>
        </w:rPr>
      </w:pPr>
      <w:r w:rsidRPr="005A6FA5">
        <w:rPr>
          <w:rFonts w:ascii="Poppins" w:eastAsiaTheme="minorHAnsi" w:hAnsi="Poppins" w:cs="Poppins"/>
          <w:color w:val="B48F49"/>
          <w:kern w:val="2"/>
          <w:sz w:val="20"/>
          <w:szCs w:val="20"/>
          <w:lang w:val="en-AU"/>
          <w14:ligatures w14:val="standardContextual"/>
        </w:rPr>
        <w:t>Working Conditions</w:t>
      </w:r>
    </w:p>
    <w:p w14:paraId="602FBBCD" w14:textId="77777777" w:rsidR="00A32552" w:rsidRPr="005A6FA5" w:rsidRDefault="0076584A">
      <w:pPr>
        <w:rPr>
          <w:rFonts w:ascii="Poppins" w:hAnsi="Poppins"/>
          <w:sz w:val="20"/>
          <w:szCs w:val="20"/>
        </w:rPr>
      </w:pPr>
      <w:r w:rsidRPr="005A6FA5">
        <w:rPr>
          <w:rFonts w:ascii="Poppins" w:hAnsi="Poppins"/>
          <w:sz w:val="20"/>
          <w:szCs w:val="20"/>
        </w:rPr>
        <w:t>This is a full-time or casual role based at Grand Royale Group’s restaurants and event venues in Gold Coast, Queensland. The position requires flexibility to work shifts, including weekends, evenings, and public holidays, to support dining and event operations.</w:t>
      </w:r>
    </w:p>
    <w:p w14:paraId="3DCB7057" w14:textId="10D3B946" w:rsidR="00A32552" w:rsidRPr="005A6FA5" w:rsidRDefault="00CF0352">
      <w:pPr>
        <w:pStyle w:val="Heading2"/>
        <w:rPr>
          <w:rFonts w:ascii="Poppins" w:eastAsiaTheme="minorHAnsi" w:hAnsi="Poppins" w:cs="Poppins"/>
          <w:color w:val="B48F49"/>
          <w:kern w:val="2"/>
          <w:sz w:val="20"/>
          <w:szCs w:val="20"/>
          <w:lang w:val="en-AU"/>
          <w14:ligatures w14:val="standardContextual"/>
        </w:rPr>
      </w:pPr>
      <w:proofErr w:type="spellStart"/>
      <w:r>
        <w:rPr>
          <w:rFonts w:ascii="Poppins" w:eastAsiaTheme="minorHAnsi" w:hAnsi="Poppins" w:cs="Poppins"/>
          <w:color w:val="B48F49"/>
          <w:kern w:val="2"/>
          <w:sz w:val="20"/>
          <w:szCs w:val="20"/>
          <w:lang w:val="en-AU"/>
          <w14:ligatures w14:val="standardContextual"/>
        </w:rPr>
        <w:t>s</w:t>
      </w:r>
      <w:r w:rsidR="0076584A" w:rsidRPr="005A6FA5">
        <w:rPr>
          <w:rFonts w:ascii="Poppins" w:eastAsiaTheme="minorHAnsi" w:hAnsi="Poppins" w:cs="Poppins"/>
          <w:color w:val="B48F49"/>
          <w:kern w:val="2"/>
          <w:sz w:val="20"/>
          <w:szCs w:val="20"/>
          <w:lang w:val="en-AU"/>
          <w14:ligatures w14:val="standardContextual"/>
        </w:rPr>
        <w:t>Key</w:t>
      </w:r>
      <w:proofErr w:type="spellEnd"/>
      <w:r w:rsidR="0076584A" w:rsidRPr="005A6FA5">
        <w:rPr>
          <w:rFonts w:ascii="Poppins" w:eastAsiaTheme="minorHAnsi" w:hAnsi="Poppins" w:cs="Poppins"/>
          <w:color w:val="B48F49"/>
          <w:kern w:val="2"/>
          <w:sz w:val="20"/>
          <w:szCs w:val="20"/>
          <w:lang w:val="en-AU"/>
          <w14:ligatures w14:val="standardContextual"/>
        </w:rPr>
        <w:t xml:space="preserve"> Performance Indicators (KPIs)</w:t>
      </w:r>
    </w:p>
    <w:p w14:paraId="40A17EC4" w14:textId="77777777" w:rsidR="00A01E69" w:rsidRPr="005A6FA5" w:rsidRDefault="0076584A" w:rsidP="00A01E69">
      <w:pPr>
        <w:pStyle w:val="ListParagraph"/>
        <w:numPr>
          <w:ilvl w:val="0"/>
          <w:numId w:val="17"/>
        </w:numPr>
        <w:rPr>
          <w:rFonts w:ascii="Poppins" w:hAnsi="Poppins"/>
          <w:sz w:val="20"/>
          <w:szCs w:val="20"/>
        </w:rPr>
      </w:pPr>
      <w:r w:rsidRPr="005A6FA5">
        <w:rPr>
          <w:rFonts w:ascii="Poppins" w:hAnsi="Poppins"/>
          <w:sz w:val="20"/>
          <w:szCs w:val="20"/>
        </w:rPr>
        <w:t>Guest satisfaction</w:t>
      </w:r>
      <w:r w:rsidR="00A01E69" w:rsidRPr="005A6FA5">
        <w:rPr>
          <w:rFonts w:ascii="Poppins" w:hAnsi="Poppins"/>
          <w:sz w:val="20"/>
          <w:szCs w:val="20"/>
        </w:rPr>
        <w:t xml:space="preserve"> and service quality feedback.</w:t>
      </w:r>
    </w:p>
    <w:p w14:paraId="0E88F1C8" w14:textId="77777777" w:rsidR="00A01E69" w:rsidRPr="005A6FA5" w:rsidRDefault="0076584A" w:rsidP="00A01E69">
      <w:pPr>
        <w:pStyle w:val="ListParagraph"/>
        <w:numPr>
          <w:ilvl w:val="0"/>
          <w:numId w:val="17"/>
        </w:numPr>
        <w:rPr>
          <w:rFonts w:ascii="Poppins" w:hAnsi="Poppins"/>
          <w:sz w:val="20"/>
          <w:szCs w:val="20"/>
        </w:rPr>
      </w:pPr>
      <w:r w:rsidRPr="005A6FA5">
        <w:rPr>
          <w:rFonts w:ascii="Poppins" w:hAnsi="Poppins"/>
          <w:sz w:val="20"/>
          <w:szCs w:val="20"/>
        </w:rPr>
        <w:t>Efficiency and</w:t>
      </w:r>
      <w:r w:rsidR="00A01E69" w:rsidRPr="005A6FA5">
        <w:rPr>
          <w:rFonts w:ascii="Poppins" w:hAnsi="Poppins"/>
          <w:sz w:val="20"/>
          <w:szCs w:val="20"/>
        </w:rPr>
        <w:t xml:space="preserve"> accuracy in service delivery.</w:t>
      </w:r>
    </w:p>
    <w:p w14:paraId="36B0518F" w14:textId="77777777" w:rsidR="00A01E69" w:rsidRPr="005A6FA5" w:rsidRDefault="0076584A" w:rsidP="00A01E69">
      <w:pPr>
        <w:pStyle w:val="ListParagraph"/>
        <w:numPr>
          <w:ilvl w:val="0"/>
          <w:numId w:val="17"/>
        </w:numPr>
        <w:rPr>
          <w:rFonts w:ascii="Poppins" w:hAnsi="Poppins"/>
          <w:sz w:val="20"/>
          <w:szCs w:val="20"/>
        </w:rPr>
      </w:pPr>
      <w:r w:rsidRPr="005A6FA5">
        <w:rPr>
          <w:rFonts w:ascii="Poppins" w:hAnsi="Poppins"/>
          <w:sz w:val="20"/>
          <w:szCs w:val="20"/>
        </w:rPr>
        <w:t xml:space="preserve"> Team collaborat</w:t>
      </w:r>
      <w:r w:rsidR="00A01E69" w:rsidRPr="005A6FA5">
        <w:rPr>
          <w:rFonts w:ascii="Poppins" w:hAnsi="Poppins"/>
          <w:sz w:val="20"/>
          <w:szCs w:val="20"/>
        </w:rPr>
        <w:t>ion and communication.</w:t>
      </w:r>
    </w:p>
    <w:p w14:paraId="2535B4DD" w14:textId="77777777" w:rsidR="00A01E69" w:rsidRPr="005A6FA5" w:rsidRDefault="0076584A" w:rsidP="00A01E69">
      <w:pPr>
        <w:pStyle w:val="ListParagraph"/>
        <w:numPr>
          <w:ilvl w:val="0"/>
          <w:numId w:val="17"/>
        </w:numPr>
        <w:rPr>
          <w:rFonts w:ascii="Poppins" w:hAnsi="Poppins"/>
          <w:sz w:val="20"/>
          <w:szCs w:val="20"/>
        </w:rPr>
      </w:pPr>
      <w:r w:rsidRPr="005A6FA5">
        <w:rPr>
          <w:rFonts w:ascii="Poppins" w:hAnsi="Poppins"/>
          <w:sz w:val="20"/>
          <w:szCs w:val="20"/>
        </w:rPr>
        <w:t xml:space="preserve"> Compliance with</w:t>
      </w:r>
      <w:r w:rsidR="00A01E69" w:rsidRPr="005A6FA5">
        <w:rPr>
          <w:rFonts w:ascii="Poppins" w:hAnsi="Poppins"/>
          <w:sz w:val="20"/>
          <w:szCs w:val="20"/>
        </w:rPr>
        <w:t xml:space="preserve"> hygiene and safety standards.</w:t>
      </w:r>
    </w:p>
    <w:p w14:paraId="18685AEE" w14:textId="77777777" w:rsidR="00A32552" w:rsidRPr="005A6FA5" w:rsidRDefault="0076584A" w:rsidP="00A01E69">
      <w:pPr>
        <w:pStyle w:val="ListParagraph"/>
        <w:numPr>
          <w:ilvl w:val="0"/>
          <w:numId w:val="17"/>
        </w:numPr>
        <w:rPr>
          <w:rFonts w:ascii="Poppins" w:hAnsi="Poppins"/>
          <w:sz w:val="20"/>
          <w:szCs w:val="20"/>
        </w:rPr>
      </w:pPr>
      <w:r w:rsidRPr="3288BAD1">
        <w:rPr>
          <w:rFonts w:ascii="Poppins" w:hAnsi="Poppins"/>
          <w:sz w:val="20"/>
          <w:szCs w:val="20"/>
        </w:rPr>
        <w:t xml:space="preserve"> Sales and upselling performance.</w:t>
      </w:r>
    </w:p>
    <w:p w14:paraId="76750B5D" w14:textId="77777777" w:rsidR="00A32552" w:rsidRPr="005A6FA5" w:rsidRDefault="0076584A">
      <w:pPr>
        <w:pStyle w:val="Heading2"/>
        <w:rPr>
          <w:rFonts w:ascii="Poppins" w:eastAsiaTheme="minorHAnsi" w:hAnsi="Poppins" w:cs="Poppins"/>
          <w:color w:val="B48F49"/>
          <w:kern w:val="2"/>
          <w:sz w:val="20"/>
          <w:szCs w:val="20"/>
          <w:lang w:val="en-AU"/>
          <w14:ligatures w14:val="standardContextual"/>
        </w:rPr>
      </w:pPr>
      <w:r w:rsidRPr="005A6FA5">
        <w:rPr>
          <w:rFonts w:ascii="Poppins" w:eastAsiaTheme="minorHAnsi" w:hAnsi="Poppins" w:cs="Poppins"/>
          <w:color w:val="B48F49"/>
          <w:kern w:val="2"/>
          <w:sz w:val="20"/>
          <w:szCs w:val="20"/>
          <w:lang w:val="en-AU"/>
          <w14:ligatures w14:val="standardContextual"/>
        </w:rPr>
        <w:t>Company Values and Culture</w:t>
      </w:r>
    </w:p>
    <w:p w14:paraId="0341E3C1" w14:textId="77777777" w:rsidR="00A32552" w:rsidRPr="005A6FA5" w:rsidRDefault="0076584A">
      <w:pPr>
        <w:rPr>
          <w:rFonts w:ascii="Poppins" w:hAnsi="Poppins"/>
          <w:sz w:val="20"/>
          <w:szCs w:val="20"/>
        </w:rPr>
      </w:pPr>
      <w:r w:rsidRPr="005A6FA5">
        <w:rPr>
          <w:rFonts w:ascii="Poppins" w:hAnsi="Poppins"/>
          <w:sz w:val="20"/>
          <w:szCs w:val="20"/>
        </w:rPr>
        <w:t xml:space="preserve">Grand Royale Group embodies excellence, warmth, and professionalism in hospitality. The </w:t>
      </w:r>
      <w:proofErr w:type="spellStart"/>
      <w:r w:rsidRPr="005A6FA5">
        <w:rPr>
          <w:rFonts w:ascii="Poppins" w:hAnsi="Poppins"/>
          <w:sz w:val="20"/>
          <w:szCs w:val="20"/>
        </w:rPr>
        <w:t>organisation</w:t>
      </w:r>
      <w:proofErr w:type="spellEnd"/>
      <w:r w:rsidRPr="005A6FA5">
        <w:rPr>
          <w:rFonts w:ascii="Poppins" w:hAnsi="Poppins"/>
          <w:sz w:val="20"/>
          <w:szCs w:val="20"/>
        </w:rPr>
        <w:t xml:space="preserve"> promotes teamwork, respect, and attention to detail. The Waitstaff / Food and Beverage Attendant </w:t>
      </w:r>
      <w:proofErr w:type="gramStart"/>
      <w:r w:rsidRPr="005A6FA5">
        <w:rPr>
          <w:rFonts w:ascii="Poppins" w:hAnsi="Poppins"/>
          <w:sz w:val="20"/>
          <w:szCs w:val="20"/>
        </w:rPr>
        <w:t>plays</w:t>
      </w:r>
      <w:proofErr w:type="gramEnd"/>
      <w:r w:rsidRPr="005A6FA5">
        <w:rPr>
          <w:rFonts w:ascii="Poppins" w:hAnsi="Poppins"/>
          <w:sz w:val="20"/>
          <w:szCs w:val="20"/>
        </w:rPr>
        <w:t xml:space="preserve"> a key role in creating memorable guest experiences that reflect these values.</w:t>
      </w:r>
    </w:p>
    <w:p w14:paraId="11CB050F" w14:textId="77777777" w:rsidR="00A32552" w:rsidRPr="005A6FA5" w:rsidRDefault="0076584A">
      <w:pPr>
        <w:pStyle w:val="Heading2"/>
        <w:rPr>
          <w:rFonts w:ascii="Poppins" w:eastAsiaTheme="minorHAnsi" w:hAnsi="Poppins" w:cs="Poppins"/>
          <w:color w:val="B48F49"/>
          <w:kern w:val="2"/>
          <w:sz w:val="20"/>
          <w:szCs w:val="20"/>
          <w:lang w:val="en-AU"/>
          <w14:ligatures w14:val="standardContextual"/>
        </w:rPr>
      </w:pPr>
      <w:r w:rsidRPr="005A6FA5">
        <w:rPr>
          <w:rFonts w:ascii="Poppins" w:eastAsiaTheme="minorHAnsi" w:hAnsi="Poppins" w:cs="Poppins"/>
          <w:color w:val="B48F49"/>
          <w:kern w:val="2"/>
          <w:sz w:val="20"/>
          <w:szCs w:val="20"/>
          <w:lang w:val="en-AU"/>
          <w14:ligatures w14:val="standardContextual"/>
        </w:rPr>
        <w:t>Career Path</w:t>
      </w:r>
    </w:p>
    <w:p w14:paraId="348DCECB" w14:textId="77777777" w:rsidR="00A32552" w:rsidRPr="005A6FA5" w:rsidRDefault="0076584A">
      <w:pPr>
        <w:rPr>
          <w:rFonts w:ascii="Poppins" w:hAnsi="Poppins"/>
          <w:sz w:val="20"/>
          <w:szCs w:val="20"/>
        </w:rPr>
      </w:pPr>
      <w:r w:rsidRPr="005A6FA5">
        <w:rPr>
          <w:rFonts w:ascii="Poppins" w:hAnsi="Poppins"/>
          <w:sz w:val="20"/>
          <w:szCs w:val="20"/>
        </w:rPr>
        <w:t>This role offers opportunities for career progression into positions such as Restaurant Supervisor, Assistant Restaurant Manager, or Event Coordinator within Grand Royale Group or other luxury hospitality establishments.</w:t>
      </w:r>
    </w:p>
    <w:sectPr w:rsidR="00A32552" w:rsidRPr="005A6FA5" w:rsidSect="00034616">
      <w:headerReference w:type="default" r:id="rId8"/>
      <w:pgSz w:w="11907" w:h="16839"/>
      <w:pgMar w:top="1440" w:right="1800" w:bottom="1440" w:left="180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216FAB" w14:textId="77777777" w:rsidR="00FB654F" w:rsidRDefault="00FB654F" w:rsidP="00621F0D">
      <w:pPr>
        <w:spacing w:after="0" w:line="240" w:lineRule="auto"/>
      </w:pPr>
      <w:r>
        <w:separator/>
      </w:r>
    </w:p>
  </w:endnote>
  <w:endnote w:type="continuationSeparator" w:id="0">
    <w:p w14:paraId="3F1D2870" w14:textId="77777777" w:rsidR="00FB654F" w:rsidRDefault="00FB654F" w:rsidP="00621F0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MS Mincho">
    <w:panose1 w:val="02020609040205080304"/>
    <w:charset w:val="80"/>
    <w:family w:val="modern"/>
    <w:pitch w:val="fixed"/>
    <w:sig w:usb0="E00002FF" w:usb1="6AC7FDFB" w:usb2="08000012" w:usb3="00000000" w:csb0="0002009F" w:csb1="00000000"/>
  </w:font>
  <w:font w:name="Calibri">
    <w:panose1 w:val="020F0502020204030204"/>
    <w:charset w:val="00"/>
    <w:family w:val="swiss"/>
    <w:pitch w:val="variable"/>
    <w:sig w:usb0="E4002EFF" w:usb1="C0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ourier">
    <w:panose1 w:val="02070409020205020404"/>
    <w:charset w:val="00"/>
    <w:family w:val="auto"/>
    <w:pitch w:val="variable"/>
    <w:sig w:usb0="00000003" w:usb1="00000000" w:usb2="00000000" w:usb3="00000000" w:csb0="00000001" w:csb1="00000000"/>
  </w:font>
  <w:font w:name="Poppins">
    <w:altName w:val="Courier New"/>
    <w:charset w:val="00"/>
    <w:family w:val="auto"/>
    <w:pitch w:val="variable"/>
    <w:sig w:usb0="00008007" w:usb1="00000000" w:usb2="00000000" w:usb3="00000000" w:csb0="00000093"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0FC5078" w14:textId="77777777" w:rsidR="00FB654F" w:rsidRDefault="00FB654F" w:rsidP="00621F0D">
      <w:pPr>
        <w:spacing w:after="0" w:line="240" w:lineRule="auto"/>
      </w:pPr>
      <w:r>
        <w:separator/>
      </w:r>
    </w:p>
  </w:footnote>
  <w:footnote w:type="continuationSeparator" w:id="0">
    <w:p w14:paraId="2A949166" w14:textId="77777777" w:rsidR="00FB654F" w:rsidRDefault="00FB654F" w:rsidP="00621F0D">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0B9FC92" w14:textId="77777777" w:rsidR="00621F0D" w:rsidRDefault="00621F0D">
    <w:pPr>
      <w:pStyle w:val="Header"/>
    </w:pPr>
    <w:r>
      <w:rPr>
        <w:noProof/>
      </w:rPr>
      <w:drawing>
        <wp:anchor distT="0" distB="0" distL="114300" distR="114300" simplePos="0" relativeHeight="251659264" behindDoc="1" locked="0" layoutInCell="1" allowOverlap="1" wp14:anchorId="3BC66C77" wp14:editId="463BDFD5">
          <wp:simplePos x="0" y="0"/>
          <wp:positionH relativeFrom="column">
            <wp:posOffset>-1127234</wp:posOffset>
          </wp:positionH>
          <wp:positionV relativeFrom="paragraph">
            <wp:posOffset>-441434</wp:posOffset>
          </wp:positionV>
          <wp:extent cx="7709337" cy="10688595"/>
          <wp:effectExtent l="19050" t="19050" r="25400" b="17780"/>
          <wp:wrapNone/>
          <wp:docPr id="2028952598" name="Picture 2" descr="A white background with gold and silver colored border&#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28952598" name="Picture 2" descr="A white background with gold and silver colored border&#10;&#10;AI-generated content may be incorrect."/>
                  <pic:cNvPicPr/>
                </pic:nvPicPr>
                <pic:blipFill>
                  <a:blip r:embed="rId1">
                    <a:extLst>
                      <a:ext uri="{28A0092B-C50C-407E-A947-70E740481C1C}">
                        <a14:useLocalDpi xmlns:a14="http://schemas.microsoft.com/office/drawing/2010/main"/>
                      </a:ext>
                    </a:extLst>
                  </a:blip>
                  <a:stretch>
                    <a:fillRect/>
                  </a:stretch>
                </pic:blipFill>
                <pic:spPr>
                  <a:xfrm>
                    <a:off x="0" y="0"/>
                    <a:ext cx="7711350" cy="10691386"/>
                  </a:xfrm>
                  <a:prstGeom prst="rect">
                    <a:avLst/>
                  </a:prstGeom>
                  <a:ln w="9525">
                    <a:solidFill>
                      <a:srgbClr val="0070C0"/>
                    </a:solidFill>
                    <a:prstDash val="solid"/>
                  </a:ln>
                </pic:spPr>
              </pic:pic>
            </a:graphicData>
          </a:graphic>
          <wp14:sizeRelH relativeFrom="page">
            <wp14:pctWidth>0</wp14:pctWidth>
          </wp14:sizeRelH>
          <wp14:sizeRelV relativeFrom="page">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C"/>
    <w:multiLevelType w:val="singleLevel"/>
    <w:tmpl w:val="C310EC42"/>
    <w:lvl w:ilvl="0">
      <w:start w:val="1"/>
      <w:numFmt w:val="decimal"/>
      <w:lvlText w:val="%1."/>
      <w:lvlJc w:val="left"/>
      <w:pPr>
        <w:tabs>
          <w:tab w:val="num" w:pos="1800"/>
        </w:tabs>
        <w:ind w:left="1800" w:hanging="360"/>
      </w:pPr>
    </w:lvl>
  </w:abstractNum>
  <w:abstractNum w:abstractNumId="1" w15:restartNumberingAfterBreak="0">
    <w:nsid w:val="FFFFFF7D"/>
    <w:multiLevelType w:val="singleLevel"/>
    <w:tmpl w:val="E4089024"/>
    <w:lvl w:ilvl="0">
      <w:start w:val="1"/>
      <w:numFmt w:val="decimal"/>
      <w:lvlText w:val="%1."/>
      <w:lvlJc w:val="left"/>
      <w:pPr>
        <w:tabs>
          <w:tab w:val="num" w:pos="1440"/>
        </w:tabs>
        <w:ind w:left="1440" w:hanging="360"/>
      </w:pPr>
    </w:lvl>
  </w:abstractNum>
  <w:abstractNum w:abstractNumId="2" w15:restartNumberingAfterBreak="0">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15:restartNumberingAfterBreak="0">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15:restartNumberingAfterBreak="0">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15:restartNumberingAfterBreak="0">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15:restartNumberingAfterBreak="0">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15:restartNumberingAfterBreak="0">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15:restartNumberingAfterBreak="0">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abstractNum w:abstractNumId="9" w15:restartNumberingAfterBreak="0">
    <w:nsid w:val="0432244A"/>
    <w:multiLevelType w:val="hybridMultilevel"/>
    <w:tmpl w:val="D3B4566A"/>
    <w:lvl w:ilvl="0" w:tplc="8FDE9E34">
      <w:start w:val="1"/>
      <w:numFmt w:val="bullet"/>
      <w:lvlText w:val=""/>
      <w:lvlJc w:val="left"/>
      <w:pPr>
        <w:ind w:left="720" w:hanging="360"/>
      </w:pPr>
      <w:rPr>
        <w:rFonts w:ascii="Symbol" w:hAnsi="Symbol" w:hint="default"/>
        <w:color w:val="B48F49"/>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3CE14EBA"/>
    <w:multiLevelType w:val="hybridMultilevel"/>
    <w:tmpl w:val="6B9CB344"/>
    <w:lvl w:ilvl="0" w:tplc="8FDE9E34">
      <w:start w:val="1"/>
      <w:numFmt w:val="bullet"/>
      <w:lvlText w:val=""/>
      <w:lvlJc w:val="left"/>
      <w:pPr>
        <w:ind w:left="837" w:hanging="360"/>
      </w:pPr>
      <w:rPr>
        <w:rFonts w:ascii="Symbol" w:hAnsi="Symbol" w:hint="default"/>
        <w:color w:val="B48F49"/>
      </w:rPr>
    </w:lvl>
    <w:lvl w:ilvl="1" w:tplc="04090003" w:tentative="1">
      <w:start w:val="1"/>
      <w:numFmt w:val="bullet"/>
      <w:lvlText w:val="o"/>
      <w:lvlJc w:val="left"/>
      <w:pPr>
        <w:ind w:left="1557" w:hanging="360"/>
      </w:pPr>
      <w:rPr>
        <w:rFonts w:ascii="Courier New" w:hAnsi="Courier New" w:cs="Courier New" w:hint="default"/>
      </w:rPr>
    </w:lvl>
    <w:lvl w:ilvl="2" w:tplc="04090005" w:tentative="1">
      <w:start w:val="1"/>
      <w:numFmt w:val="bullet"/>
      <w:lvlText w:val=""/>
      <w:lvlJc w:val="left"/>
      <w:pPr>
        <w:ind w:left="2277" w:hanging="360"/>
      </w:pPr>
      <w:rPr>
        <w:rFonts w:ascii="Wingdings" w:hAnsi="Wingdings" w:hint="default"/>
      </w:rPr>
    </w:lvl>
    <w:lvl w:ilvl="3" w:tplc="04090001" w:tentative="1">
      <w:start w:val="1"/>
      <w:numFmt w:val="bullet"/>
      <w:lvlText w:val=""/>
      <w:lvlJc w:val="left"/>
      <w:pPr>
        <w:ind w:left="2997" w:hanging="360"/>
      </w:pPr>
      <w:rPr>
        <w:rFonts w:ascii="Symbol" w:hAnsi="Symbol" w:hint="default"/>
      </w:rPr>
    </w:lvl>
    <w:lvl w:ilvl="4" w:tplc="04090003" w:tentative="1">
      <w:start w:val="1"/>
      <w:numFmt w:val="bullet"/>
      <w:lvlText w:val="o"/>
      <w:lvlJc w:val="left"/>
      <w:pPr>
        <w:ind w:left="3717" w:hanging="360"/>
      </w:pPr>
      <w:rPr>
        <w:rFonts w:ascii="Courier New" w:hAnsi="Courier New" w:cs="Courier New" w:hint="default"/>
      </w:rPr>
    </w:lvl>
    <w:lvl w:ilvl="5" w:tplc="04090005" w:tentative="1">
      <w:start w:val="1"/>
      <w:numFmt w:val="bullet"/>
      <w:lvlText w:val=""/>
      <w:lvlJc w:val="left"/>
      <w:pPr>
        <w:ind w:left="4437" w:hanging="360"/>
      </w:pPr>
      <w:rPr>
        <w:rFonts w:ascii="Wingdings" w:hAnsi="Wingdings" w:hint="default"/>
      </w:rPr>
    </w:lvl>
    <w:lvl w:ilvl="6" w:tplc="04090001" w:tentative="1">
      <w:start w:val="1"/>
      <w:numFmt w:val="bullet"/>
      <w:lvlText w:val=""/>
      <w:lvlJc w:val="left"/>
      <w:pPr>
        <w:ind w:left="5157" w:hanging="360"/>
      </w:pPr>
      <w:rPr>
        <w:rFonts w:ascii="Symbol" w:hAnsi="Symbol" w:hint="default"/>
      </w:rPr>
    </w:lvl>
    <w:lvl w:ilvl="7" w:tplc="04090003" w:tentative="1">
      <w:start w:val="1"/>
      <w:numFmt w:val="bullet"/>
      <w:lvlText w:val="o"/>
      <w:lvlJc w:val="left"/>
      <w:pPr>
        <w:ind w:left="5877" w:hanging="360"/>
      </w:pPr>
      <w:rPr>
        <w:rFonts w:ascii="Courier New" w:hAnsi="Courier New" w:cs="Courier New" w:hint="default"/>
      </w:rPr>
    </w:lvl>
    <w:lvl w:ilvl="8" w:tplc="04090005" w:tentative="1">
      <w:start w:val="1"/>
      <w:numFmt w:val="bullet"/>
      <w:lvlText w:val=""/>
      <w:lvlJc w:val="left"/>
      <w:pPr>
        <w:ind w:left="6597" w:hanging="360"/>
      </w:pPr>
      <w:rPr>
        <w:rFonts w:ascii="Wingdings" w:hAnsi="Wingdings" w:hint="default"/>
      </w:rPr>
    </w:lvl>
  </w:abstractNum>
  <w:abstractNum w:abstractNumId="11" w15:restartNumberingAfterBreak="0">
    <w:nsid w:val="3DCE3A35"/>
    <w:multiLevelType w:val="hybridMultilevel"/>
    <w:tmpl w:val="89A4E9CE"/>
    <w:lvl w:ilvl="0" w:tplc="8FDE9E34">
      <w:start w:val="1"/>
      <w:numFmt w:val="bullet"/>
      <w:lvlText w:val=""/>
      <w:lvlJc w:val="left"/>
      <w:pPr>
        <w:ind w:left="720" w:hanging="360"/>
      </w:pPr>
      <w:rPr>
        <w:rFonts w:ascii="Symbol" w:hAnsi="Symbol" w:hint="default"/>
        <w:color w:val="B48F49"/>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5B157B75"/>
    <w:multiLevelType w:val="hybridMultilevel"/>
    <w:tmpl w:val="2F6EF6AC"/>
    <w:lvl w:ilvl="0" w:tplc="8FDE9E34">
      <w:start w:val="1"/>
      <w:numFmt w:val="bullet"/>
      <w:lvlText w:val=""/>
      <w:lvlJc w:val="left"/>
      <w:pPr>
        <w:ind w:left="837" w:hanging="360"/>
      </w:pPr>
      <w:rPr>
        <w:rFonts w:ascii="Symbol" w:hAnsi="Symbol" w:hint="default"/>
        <w:color w:val="B48F49"/>
      </w:rPr>
    </w:lvl>
    <w:lvl w:ilvl="1" w:tplc="04090003" w:tentative="1">
      <w:start w:val="1"/>
      <w:numFmt w:val="bullet"/>
      <w:lvlText w:val="o"/>
      <w:lvlJc w:val="left"/>
      <w:pPr>
        <w:ind w:left="1557" w:hanging="360"/>
      </w:pPr>
      <w:rPr>
        <w:rFonts w:ascii="Courier New" w:hAnsi="Courier New" w:cs="Courier New" w:hint="default"/>
      </w:rPr>
    </w:lvl>
    <w:lvl w:ilvl="2" w:tplc="04090005" w:tentative="1">
      <w:start w:val="1"/>
      <w:numFmt w:val="bullet"/>
      <w:lvlText w:val=""/>
      <w:lvlJc w:val="left"/>
      <w:pPr>
        <w:ind w:left="2277" w:hanging="360"/>
      </w:pPr>
      <w:rPr>
        <w:rFonts w:ascii="Wingdings" w:hAnsi="Wingdings" w:hint="default"/>
      </w:rPr>
    </w:lvl>
    <w:lvl w:ilvl="3" w:tplc="04090001" w:tentative="1">
      <w:start w:val="1"/>
      <w:numFmt w:val="bullet"/>
      <w:lvlText w:val=""/>
      <w:lvlJc w:val="left"/>
      <w:pPr>
        <w:ind w:left="2997" w:hanging="360"/>
      </w:pPr>
      <w:rPr>
        <w:rFonts w:ascii="Symbol" w:hAnsi="Symbol" w:hint="default"/>
      </w:rPr>
    </w:lvl>
    <w:lvl w:ilvl="4" w:tplc="04090003" w:tentative="1">
      <w:start w:val="1"/>
      <w:numFmt w:val="bullet"/>
      <w:lvlText w:val="o"/>
      <w:lvlJc w:val="left"/>
      <w:pPr>
        <w:ind w:left="3717" w:hanging="360"/>
      </w:pPr>
      <w:rPr>
        <w:rFonts w:ascii="Courier New" w:hAnsi="Courier New" w:cs="Courier New" w:hint="default"/>
      </w:rPr>
    </w:lvl>
    <w:lvl w:ilvl="5" w:tplc="04090005" w:tentative="1">
      <w:start w:val="1"/>
      <w:numFmt w:val="bullet"/>
      <w:lvlText w:val=""/>
      <w:lvlJc w:val="left"/>
      <w:pPr>
        <w:ind w:left="4437" w:hanging="360"/>
      </w:pPr>
      <w:rPr>
        <w:rFonts w:ascii="Wingdings" w:hAnsi="Wingdings" w:hint="default"/>
      </w:rPr>
    </w:lvl>
    <w:lvl w:ilvl="6" w:tplc="04090001" w:tentative="1">
      <w:start w:val="1"/>
      <w:numFmt w:val="bullet"/>
      <w:lvlText w:val=""/>
      <w:lvlJc w:val="left"/>
      <w:pPr>
        <w:ind w:left="5157" w:hanging="360"/>
      </w:pPr>
      <w:rPr>
        <w:rFonts w:ascii="Symbol" w:hAnsi="Symbol" w:hint="default"/>
      </w:rPr>
    </w:lvl>
    <w:lvl w:ilvl="7" w:tplc="04090003" w:tentative="1">
      <w:start w:val="1"/>
      <w:numFmt w:val="bullet"/>
      <w:lvlText w:val="o"/>
      <w:lvlJc w:val="left"/>
      <w:pPr>
        <w:ind w:left="5877" w:hanging="360"/>
      </w:pPr>
      <w:rPr>
        <w:rFonts w:ascii="Courier New" w:hAnsi="Courier New" w:cs="Courier New" w:hint="default"/>
      </w:rPr>
    </w:lvl>
    <w:lvl w:ilvl="8" w:tplc="04090005" w:tentative="1">
      <w:start w:val="1"/>
      <w:numFmt w:val="bullet"/>
      <w:lvlText w:val=""/>
      <w:lvlJc w:val="left"/>
      <w:pPr>
        <w:ind w:left="6597" w:hanging="360"/>
      </w:pPr>
      <w:rPr>
        <w:rFonts w:ascii="Wingdings" w:hAnsi="Wingdings" w:hint="default"/>
      </w:rPr>
    </w:lvl>
  </w:abstractNum>
  <w:abstractNum w:abstractNumId="13" w15:restartNumberingAfterBreak="0">
    <w:nsid w:val="66854F4E"/>
    <w:multiLevelType w:val="hybridMultilevel"/>
    <w:tmpl w:val="2EB43130"/>
    <w:lvl w:ilvl="0" w:tplc="8FDE9E34">
      <w:start w:val="1"/>
      <w:numFmt w:val="bullet"/>
      <w:lvlText w:val=""/>
      <w:lvlJc w:val="left"/>
      <w:pPr>
        <w:ind w:left="720" w:hanging="360"/>
      </w:pPr>
      <w:rPr>
        <w:rFonts w:ascii="Symbol" w:hAnsi="Symbol" w:hint="default"/>
        <w:color w:val="B48F49"/>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6A6B53FB"/>
    <w:multiLevelType w:val="hybridMultilevel"/>
    <w:tmpl w:val="0A5E238A"/>
    <w:lvl w:ilvl="0" w:tplc="8FDE9E34">
      <w:start w:val="1"/>
      <w:numFmt w:val="bullet"/>
      <w:lvlText w:val=""/>
      <w:lvlJc w:val="left"/>
      <w:pPr>
        <w:ind w:left="720" w:hanging="360"/>
      </w:pPr>
      <w:rPr>
        <w:rFonts w:ascii="Symbol" w:hAnsi="Symbol" w:hint="default"/>
        <w:color w:val="B48F49"/>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990093045">
    <w:abstractNumId w:val="8"/>
  </w:num>
  <w:num w:numId="2" w16cid:durableId="406926062">
    <w:abstractNumId w:val="6"/>
  </w:num>
  <w:num w:numId="3" w16cid:durableId="815727848">
    <w:abstractNumId w:val="5"/>
  </w:num>
  <w:num w:numId="4" w16cid:durableId="1116095834">
    <w:abstractNumId w:val="4"/>
  </w:num>
  <w:num w:numId="5" w16cid:durableId="686443036">
    <w:abstractNumId w:val="7"/>
  </w:num>
  <w:num w:numId="6" w16cid:durableId="87163209">
    <w:abstractNumId w:val="3"/>
  </w:num>
  <w:num w:numId="7" w16cid:durableId="105078951">
    <w:abstractNumId w:val="2"/>
  </w:num>
  <w:num w:numId="8" w16cid:durableId="156188552">
    <w:abstractNumId w:val="1"/>
  </w:num>
  <w:num w:numId="9" w16cid:durableId="255750124">
    <w:abstractNumId w:val="0"/>
  </w:num>
  <w:num w:numId="10" w16cid:durableId="1984116601">
    <w:abstractNumId w:val="8"/>
  </w:num>
  <w:num w:numId="11" w16cid:durableId="856583118">
    <w:abstractNumId w:val="8"/>
  </w:num>
  <w:num w:numId="12" w16cid:durableId="1608267435">
    <w:abstractNumId w:val="13"/>
  </w:num>
  <w:num w:numId="13" w16cid:durableId="356584312">
    <w:abstractNumId w:val="11"/>
  </w:num>
  <w:num w:numId="14" w16cid:durableId="319431572">
    <w:abstractNumId w:val="9"/>
  </w:num>
  <w:num w:numId="15" w16cid:durableId="695346940">
    <w:abstractNumId w:val="10"/>
  </w:num>
  <w:num w:numId="16" w16cid:durableId="1294292987">
    <w:abstractNumId w:val="14"/>
  </w:num>
  <w:num w:numId="17" w16cid:durableId="2053071311">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B47730"/>
    <w:rsid w:val="00034616"/>
    <w:rsid w:val="0006063C"/>
    <w:rsid w:val="000C079F"/>
    <w:rsid w:val="0015074B"/>
    <w:rsid w:val="0017420B"/>
    <w:rsid w:val="0029639D"/>
    <w:rsid w:val="00326F90"/>
    <w:rsid w:val="005A6FA5"/>
    <w:rsid w:val="00621F0D"/>
    <w:rsid w:val="006A18EF"/>
    <w:rsid w:val="0076584A"/>
    <w:rsid w:val="00A01E69"/>
    <w:rsid w:val="00A32552"/>
    <w:rsid w:val="00AA1D8D"/>
    <w:rsid w:val="00B40268"/>
    <w:rsid w:val="00B47730"/>
    <w:rsid w:val="00CB0664"/>
    <w:rsid w:val="00CF0352"/>
    <w:rsid w:val="00E71962"/>
    <w:rsid w:val="00FB654F"/>
    <w:rsid w:val="00FC693F"/>
    <w:rsid w:val="2D3BC4AA"/>
    <w:rsid w:val="3288BAD1"/>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56985C68"/>
  <w14:defaultImageDpi w14:val="300"/>
  <w15:docId w15:val="{430D9649-E8DC-4351-A162-88A9067E1F3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Borders>
        <w:top w:val="single" w:sz="8" w:space="0" w:color="4F81BD" w:themeColor="accent1"/>
        <w:bottom w:val="single" w:sz="8" w:space="0" w:color="4F81BD" w:themeColor="accent1"/>
      </w:tblBorders>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Borders>
        <w:top w:val="single" w:sz="8" w:space="0" w:color="C0504D" w:themeColor="accent2"/>
        <w:bottom w:val="single" w:sz="8" w:space="0" w:color="C0504D" w:themeColor="accent2"/>
      </w:tblBorders>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Borders>
        <w:top w:val="single" w:sz="8" w:space="0" w:color="9BBB59" w:themeColor="accent3"/>
        <w:bottom w:val="single" w:sz="8" w:space="0" w:color="9BBB59" w:themeColor="accent3"/>
      </w:tblBorders>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Borders>
        <w:top w:val="single" w:sz="8" w:space="0" w:color="8064A2" w:themeColor="accent4"/>
        <w:bottom w:val="single" w:sz="8" w:space="0" w:color="8064A2" w:themeColor="accent4"/>
      </w:tblBorders>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Borders>
        <w:top w:val="single" w:sz="8" w:space="0" w:color="4BACC6" w:themeColor="accent5"/>
        <w:bottom w:val="single" w:sz="8" w:space="0" w:color="4BACC6" w:themeColor="accent5"/>
      </w:tblBorders>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Borders>
        <w:top w:val="single" w:sz="8" w:space="0" w:color="F79646" w:themeColor="accent6"/>
        <w:bottom w:val="single" w:sz="8" w:space="0" w:color="F79646" w:themeColor="accent6"/>
      </w:tblBorders>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tblBorders>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tblBorders>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tblBorders>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Borders>
        <w:top w:val="single" w:sz="8" w:space="0" w:color="000000" w:themeColor="text1"/>
        <w:bottom w:val="single" w:sz="8" w:space="0" w:color="000000" w:themeColor="text1"/>
      </w:tblBorders>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Borders>
        <w:top w:val="single" w:sz="8" w:space="0" w:color="4F81BD" w:themeColor="accent1"/>
        <w:bottom w:val="single" w:sz="8" w:space="0" w:color="4F81BD" w:themeColor="accent1"/>
      </w:tblBorders>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Borders>
        <w:top w:val="single" w:sz="8" w:space="0" w:color="C0504D" w:themeColor="accent2"/>
        <w:bottom w:val="single" w:sz="8" w:space="0" w:color="C0504D" w:themeColor="accent2"/>
      </w:tblBorders>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Borders>
        <w:top w:val="single" w:sz="8" w:space="0" w:color="9BBB59" w:themeColor="accent3"/>
        <w:bottom w:val="single" w:sz="8" w:space="0" w:color="9BBB59" w:themeColor="accent3"/>
      </w:tblBorders>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Borders>
        <w:top w:val="single" w:sz="8" w:space="0" w:color="8064A2" w:themeColor="accent4"/>
        <w:bottom w:val="single" w:sz="8" w:space="0" w:color="8064A2" w:themeColor="accent4"/>
      </w:tblBorders>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Borders>
        <w:top w:val="single" w:sz="8" w:space="0" w:color="4BACC6" w:themeColor="accent5"/>
        <w:bottom w:val="single" w:sz="8" w:space="0" w:color="4BACC6" w:themeColor="accent5"/>
      </w:tblBorders>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Borders>
        <w:top w:val="single" w:sz="8" w:space="0" w:color="F79646" w:themeColor="accent6"/>
        <w:bottom w:val="single" w:sz="8" w:space="0" w:color="F79646" w:themeColor="accent6"/>
      </w:tblBorders>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tblBorders>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tblBorders>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tblBorders>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A5BE0CA-4F84-486B-872C-02739C5808E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Pages>
  <Words>549</Words>
  <Characters>3131</Characters>
  <Application>Microsoft Office Word</Application>
  <DocSecurity>0</DocSecurity>
  <Lines>26</Lines>
  <Paragraphs>7</Paragraphs>
  <ScaleCrop>false</ScaleCrop>
  <Manager/>
  <Company/>
  <LinksUpToDate>false</LinksUpToDate>
  <CharactersWithSpaces>3673</CharactersWithSpaces>
  <SharedDoc>false</SharedDoc>
  <HyperlinkBase/>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M Owais</cp:lastModifiedBy>
  <cp:revision>8</cp:revision>
  <dcterms:created xsi:type="dcterms:W3CDTF">2013-12-23T23:15:00Z</dcterms:created>
  <dcterms:modified xsi:type="dcterms:W3CDTF">2026-05-16T16:20:00Z</dcterms:modified>
  <cp:category/>
</cp:coreProperties>
</file>